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9C" w:rsidRPr="00D5399C" w:rsidRDefault="00D5399C" w:rsidP="00D5399C">
      <w:pPr>
        <w:pStyle w:val="ConsPlusTitle"/>
        <w:spacing w:line="360" w:lineRule="auto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D539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86E3B" wp14:editId="7F49CEE8">
            <wp:extent cx="583565" cy="752475"/>
            <wp:effectExtent l="0" t="0" r="698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99C" w:rsidRPr="00D5399C" w:rsidRDefault="00D5399C" w:rsidP="00D539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9C">
        <w:rPr>
          <w:rFonts w:ascii="Times New Roman" w:hAnsi="Times New Roman" w:cs="Times New Roman"/>
          <w:b/>
          <w:sz w:val="28"/>
          <w:szCs w:val="28"/>
        </w:rPr>
        <w:t>ВАХРУШЕВСКАЯ ГОРОДСКАЯ ДУМА</w:t>
      </w:r>
    </w:p>
    <w:p w:rsidR="00D5399C" w:rsidRPr="00D5399C" w:rsidRDefault="00D5399C" w:rsidP="00D539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9C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D5399C" w:rsidRPr="00D5399C" w:rsidRDefault="00D5399C" w:rsidP="00D539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99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D5399C" w:rsidRPr="00D5399C" w:rsidRDefault="00D5399C" w:rsidP="00D5399C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D5399C">
        <w:rPr>
          <w:rFonts w:ascii="Times New Roman" w:hAnsi="Times New Roman" w:cs="Times New Roman"/>
          <w:i w:val="0"/>
          <w:sz w:val="32"/>
          <w:szCs w:val="32"/>
        </w:rPr>
        <w:t>РЕШЕНИЕ</w:t>
      </w:r>
    </w:p>
    <w:p w:rsidR="00D5399C" w:rsidRPr="00D5399C" w:rsidRDefault="00D5399C" w:rsidP="00D5399C">
      <w:pPr>
        <w:ind w:right="-8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4"/>
        <w:gridCol w:w="5869"/>
        <w:gridCol w:w="1618"/>
      </w:tblGrid>
      <w:tr w:rsidR="00D5399C" w:rsidRPr="00D5399C" w:rsidTr="00D5399C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99C" w:rsidRPr="00D5399C" w:rsidRDefault="002E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06.07.2023</w:t>
            </w:r>
          </w:p>
        </w:tc>
        <w:tc>
          <w:tcPr>
            <w:tcW w:w="5953" w:type="dxa"/>
          </w:tcPr>
          <w:p w:rsidR="00D5399C" w:rsidRPr="00D5399C" w:rsidRDefault="00D5399C">
            <w:pPr>
              <w:ind w:right="-81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399C" w:rsidRPr="00D5399C" w:rsidRDefault="002E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11/57</w:t>
            </w:r>
          </w:p>
        </w:tc>
      </w:tr>
    </w:tbl>
    <w:p w:rsidR="00D5399C" w:rsidRPr="00D5399C" w:rsidRDefault="00D5399C" w:rsidP="00D5399C">
      <w:pPr>
        <w:ind w:right="-7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399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5399C">
        <w:rPr>
          <w:rFonts w:ascii="Times New Roman" w:hAnsi="Times New Roman" w:cs="Times New Roman"/>
          <w:sz w:val="28"/>
          <w:szCs w:val="28"/>
        </w:rPr>
        <w:t xml:space="preserve"> Вахруши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D5399C" w:rsidRPr="00D5399C" w:rsidTr="00D5399C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399C" w:rsidRPr="00D5399C" w:rsidRDefault="00D5399C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5399C">
              <w:rPr>
                <w:b/>
                <w:sz w:val="28"/>
                <w:szCs w:val="28"/>
              </w:rPr>
              <w:t>Об утверждении</w:t>
            </w:r>
            <w:r w:rsidRPr="00D5399C">
              <w:rPr>
                <w:b/>
                <w:bCs/>
                <w:color w:val="000000"/>
                <w:sz w:val="28"/>
                <w:szCs w:val="28"/>
              </w:rPr>
              <w:t xml:space="preserve"> Перечня</w:t>
            </w:r>
          </w:p>
          <w:p w:rsidR="00D5399C" w:rsidRPr="00D5399C" w:rsidRDefault="00D5399C" w:rsidP="00D5399C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D5399C">
              <w:rPr>
                <w:b/>
                <w:bCs/>
                <w:color w:val="000000"/>
                <w:sz w:val="28"/>
                <w:szCs w:val="28"/>
              </w:rPr>
              <w:t xml:space="preserve">индикаторов риска нарушения обязательных требований в сфере муниципального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лесного </w:t>
            </w:r>
            <w:r w:rsidRPr="00D5399C">
              <w:rPr>
                <w:b/>
                <w:bCs/>
                <w:color w:val="000000"/>
                <w:sz w:val="28"/>
                <w:szCs w:val="28"/>
              </w:rPr>
              <w:t xml:space="preserve">контроля </w:t>
            </w:r>
            <w:r>
              <w:rPr>
                <w:b/>
                <w:bCs/>
                <w:color w:val="000000"/>
                <w:sz w:val="28"/>
                <w:szCs w:val="28"/>
              </w:rPr>
              <w:t>в Вахрушевском городском поселении</w:t>
            </w:r>
          </w:p>
        </w:tc>
      </w:tr>
    </w:tbl>
    <w:p w:rsidR="00D5399C" w:rsidRPr="00D5399C" w:rsidRDefault="00D5399C" w:rsidP="00D5399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399C" w:rsidRPr="00D5399C" w:rsidRDefault="00D5399C" w:rsidP="00D5399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3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3 части 10 статьи 23 Федерального закона от 31 июля 2021 N 248-ФЗ "О государственном контроле (надзоре) и муниципальном контроле в Российской Федерации", Вахрушевская городская</w:t>
      </w:r>
      <w:r w:rsidRPr="00D5399C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D5399C" w:rsidRPr="00D5399C" w:rsidRDefault="00D5399C" w:rsidP="00D5399C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3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Утвердить Перечень индикаторов риска нарушения обязательных требований в сфере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лесного</w:t>
      </w:r>
      <w:r w:rsidRPr="00D53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Вахрушевском городском поселении</w:t>
      </w:r>
      <w:r w:rsidRPr="00D53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приложению к настоящему решению.</w:t>
      </w:r>
    </w:p>
    <w:p w:rsidR="00D5399C" w:rsidRPr="00D5399C" w:rsidRDefault="00D5399C" w:rsidP="00D5399C">
      <w:pPr>
        <w:autoSpaceDE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Опубликовать настоящее решение в официальном печатном издании «Информационный бюллетень».</w:t>
      </w:r>
    </w:p>
    <w:p w:rsidR="00D5399C" w:rsidRPr="00D5399C" w:rsidRDefault="00D5399C" w:rsidP="00D5399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99C" w:rsidRPr="00D5399C" w:rsidRDefault="00D5399C" w:rsidP="00D53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9C">
        <w:rPr>
          <w:rFonts w:ascii="Times New Roman" w:eastAsia="Calibri" w:hAnsi="Times New Roman" w:cs="Times New Roman"/>
          <w:sz w:val="28"/>
          <w:szCs w:val="28"/>
        </w:rPr>
        <w:t xml:space="preserve">Глава Вахрушевского </w:t>
      </w:r>
    </w:p>
    <w:p w:rsidR="00D5399C" w:rsidRPr="00D5399C" w:rsidRDefault="00D5399C" w:rsidP="00D53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99C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D5399C">
        <w:rPr>
          <w:rFonts w:ascii="Times New Roman" w:eastAsia="Calibri" w:hAnsi="Times New Roman" w:cs="Times New Roman"/>
          <w:sz w:val="28"/>
          <w:szCs w:val="28"/>
        </w:rPr>
        <w:tab/>
      </w:r>
      <w:r w:rsidRPr="00D5399C">
        <w:rPr>
          <w:rFonts w:ascii="Times New Roman" w:eastAsia="Calibri" w:hAnsi="Times New Roman" w:cs="Times New Roman"/>
          <w:sz w:val="28"/>
          <w:szCs w:val="28"/>
        </w:rPr>
        <w:tab/>
      </w:r>
      <w:r w:rsidRPr="00D5399C">
        <w:rPr>
          <w:rFonts w:ascii="Times New Roman" w:eastAsia="Calibri" w:hAnsi="Times New Roman" w:cs="Times New Roman"/>
          <w:sz w:val="28"/>
          <w:szCs w:val="28"/>
        </w:rPr>
        <w:tab/>
      </w:r>
      <w:r w:rsidRPr="00D5399C">
        <w:rPr>
          <w:rFonts w:ascii="Times New Roman" w:eastAsia="Calibri" w:hAnsi="Times New Roman" w:cs="Times New Roman"/>
          <w:sz w:val="28"/>
          <w:szCs w:val="28"/>
        </w:rPr>
        <w:tab/>
        <w:t>М.В. Ефремов</w:t>
      </w:r>
    </w:p>
    <w:p w:rsidR="00D5399C" w:rsidRPr="00D5399C" w:rsidRDefault="00D5399C" w:rsidP="00D539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399C" w:rsidRPr="00D5399C" w:rsidRDefault="00D5399C" w:rsidP="00D5399C">
      <w:pPr>
        <w:spacing w:after="0" w:line="240" w:lineRule="auto"/>
        <w:ind w:right="-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9C">
        <w:rPr>
          <w:rFonts w:ascii="Times New Roman" w:hAnsi="Times New Roman" w:cs="Times New Roman"/>
          <w:sz w:val="28"/>
          <w:szCs w:val="28"/>
        </w:rPr>
        <w:t>Председатель Вахрушевской</w:t>
      </w:r>
    </w:p>
    <w:p w:rsidR="00D5399C" w:rsidRPr="00D5399C" w:rsidRDefault="00D5399C" w:rsidP="00D5399C">
      <w:pPr>
        <w:spacing w:after="0" w:line="24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 w:rsidRPr="00D5399C">
        <w:rPr>
          <w:rFonts w:ascii="Times New Roman" w:hAnsi="Times New Roman" w:cs="Times New Roman"/>
          <w:sz w:val="28"/>
          <w:szCs w:val="28"/>
        </w:rPr>
        <w:t>Городской Думы</w:t>
      </w:r>
      <w:r w:rsidRPr="00D5399C">
        <w:rPr>
          <w:rFonts w:ascii="Times New Roman" w:hAnsi="Times New Roman" w:cs="Times New Roman"/>
          <w:sz w:val="28"/>
          <w:szCs w:val="28"/>
        </w:rPr>
        <w:tab/>
      </w:r>
      <w:r w:rsidRPr="00D5399C">
        <w:rPr>
          <w:rFonts w:ascii="Times New Roman" w:hAnsi="Times New Roman" w:cs="Times New Roman"/>
          <w:sz w:val="28"/>
          <w:szCs w:val="28"/>
        </w:rPr>
        <w:tab/>
      </w:r>
      <w:r w:rsidRPr="00D5399C">
        <w:rPr>
          <w:rFonts w:ascii="Times New Roman" w:hAnsi="Times New Roman" w:cs="Times New Roman"/>
          <w:sz w:val="28"/>
          <w:szCs w:val="28"/>
        </w:rPr>
        <w:tab/>
      </w:r>
      <w:r w:rsidRPr="00D5399C">
        <w:rPr>
          <w:rFonts w:ascii="Times New Roman" w:hAnsi="Times New Roman" w:cs="Times New Roman"/>
          <w:sz w:val="28"/>
          <w:szCs w:val="28"/>
        </w:rPr>
        <w:tab/>
      </w:r>
      <w:r w:rsidRPr="00D5399C">
        <w:rPr>
          <w:rFonts w:ascii="Times New Roman" w:hAnsi="Times New Roman" w:cs="Times New Roman"/>
          <w:sz w:val="28"/>
          <w:szCs w:val="28"/>
        </w:rPr>
        <w:tab/>
        <w:t>А.А. Луппов</w:t>
      </w:r>
    </w:p>
    <w:p w:rsidR="002E6C54" w:rsidRDefault="002E6C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399C" w:rsidRPr="00D5399C" w:rsidRDefault="00D5399C" w:rsidP="00D5399C">
      <w:pPr>
        <w:spacing w:line="36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D5399C" w:rsidRPr="00D5399C" w:rsidRDefault="00D5399C" w:rsidP="00D5399C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D5399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5399C" w:rsidRPr="00D5399C" w:rsidRDefault="00D5399C" w:rsidP="00D5399C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</w:p>
    <w:p w:rsidR="00D5399C" w:rsidRPr="00D5399C" w:rsidRDefault="00D5399C" w:rsidP="00D5399C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D5399C">
        <w:rPr>
          <w:rFonts w:ascii="Times New Roman" w:hAnsi="Times New Roman" w:cs="Times New Roman"/>
          <w:sz w:val="28"/>
          <w:szCs w:val="28"/>
        </w:rPr>
        <w:t>УТВЕРЖДЕНО</w:t>
      </w:r>
    </w:p>
    <w:p w:rsidR="00D5399C" w:rsidRPr="00D5399C" w:rsidRDefault="00D5399C" w:rsidP="00D5399C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D5399C">
        <w:rPr>
          <w:rFonts w:ascii="Times New Roman" w:hAnsi="Times New Roman" w:cs="Times New Roman"/>
          <w:sz w:val="28"/>
          <w:szCs w:val="28"/>
        </w:rPr>
        <w:t>Решением  Вахрушевской</w:t>
      </w:r>
    </w:p>
    <w:p w:rsidR="00D5399C" w:rsidRPr="00D5399C" w:rsidRDefault="00D5399C" w:rsidP="00D5399C">
      <w:pPr>
        <w:spacing w:after="0" w:line="240" w:lineRule="auto"/>
        <w:ind w:left="4860"/>
        <w:rPr>
          <w:rFonts w:ascii="Times New Roman" w:hAnsi="Times New Roman" w:cs="Times New Roman"/>
          <w:i/>
          <w:sz w:val="28"/>
          <w:szCs w:val="28"/>
        </w:rPr>
      </w:pPr>
      <w:r w:rsidRPr="00D5399C">
        <w:rPr>
          <w:rFonts w:ascii="Times New Roman" w:hAnsi="Times New Roman" w:cs="Times New Roman"/>
          <w:sz w:val="28"/>
          <w:szCs w:val="28"/>
        </w:rPr>
        <w:t xml:space="preserve"> городской Думы</w:t>
      </w:r>
    </w:p>
    <w:p w:rsidR="00D5399C" w:rsidRPr="00D5399C" w:rsidRDefault="00D5399C" w:rsidP="00D5399C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D5399C">
        <w:rPr>
          <w:rFonts w:ascii="Times New Roman" w:hAnsi="Times New Roman" w:cs="Times New Roman"/>
          <w:sz w:val="28"/>
          <w:szCs w:val="28"/>
        </w:rPr>
        <w:t xml:space="preserve">от  </w:t>
      </w:r>
      <w:r w:rsidR="002E6C54">
        <w:rPr>
          <w:rFonts w:ascii="Times New Roman" w:hAnsi="Times New Roman" w:cs="Times New Roman"/>
          <w:sz w:val="28"/>
          <w:szCs w:val="28"/>
        </w:rPr>
        <w:t xml:space="preserve">06.07.2023 </w:t>
      </w:r>
      <w:r w:rsidRPr="00D5399C">
        <w:rPr>
          <w:rFonts w:ascii="Times New Roman" w:hAnsi="Times New Roman" w:cs="Times New Roman"/>
          <w:sz w:val="28"/>
          <w:szCs w:val="28"/>
        </w:rPr>
        <w:t xml:space="preserve"> № </w:t>
      </w:r>
      <w:r w:rsidR="002E6C54">
        <w:rPr>
          <w:rFonts w:ascii="Times New Roman" w:hAnsi="Times New Roman" w:cs="Times New Roman"/>
          <w:sz w:val="28"/>
          <w:szCs w:val="28"/>
        </w:rPr>
        <w:t>11/57</w:t>
      </w:r>
    </w:p>
    <w:p w:rsidR="00D5399C" w:rsidRPr="00D5399C" w:rsidRDefault="00D5399C" w:rsidP="00D539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99C" w:rsidRPr="00D5399C" w:rsidRDefault="00D5399C" w:rsidP="00D539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399C" w:rsidRPr="00D5399C" w:rsidRDefault="00D5399C" w:rsidP="00D539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9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ИНДИКАТОРОВ РИСКА </w:t>
      </w:r>
    </w:p>
    <w:p w:rsidR="00D5399C" w:rsidRPr="00D5399C" w:rsidRDefault="00D5399C" w:rsidP="00D5399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3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нарушения обязательных требований в сфере муниципального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лесного</w:t>
      </w:r>
      <w:r w:rsidRPr="00D53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контроля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r w:rsidRPr="00D53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Вахрушевско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</w:t>
      </w:r>
      <w:r w:rsidRPr="00D539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городско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 поселении</w:t>
      </w:r>
    </w:p>
    <w:p w:rsidR="00D5399C" w:rsidRPr="00D5399C" w:rsidRDefault="00D5399C" w:rsidP="00D539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399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E2B2A" w:rsidRDefault="008E2B2A" w:rsidP="008E2B2A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гражданином, юридическим лицом, индивидуальным предпринимателем хозяйственной деятельности, связанной  с эксплуатацией и использованием зеленых насаждений на земельных участках находящихся в муниципальной собственности в отсутствие разрешений на право вырубки зеленых насаждений и проекта освоения лесов.</w:t>
      </w:r>
    </w:p>
    <w:p w:rsidR="00455E24" w:rsidRPr="00D5399C" w:rsidRDefault="00455E24" w:rsidP="00455E2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455E24" w:rsidRPr="00D5399C" w:rsidSect="002E6C5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64D4"/>
    <w:multiLevelType w:val="hybridMultilevel"/>
    <w:tmpl w:val="F0547B14"/>
    <w:lvl w:ilvl="0" w:tplc="3E86028E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color w:val="212529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CD"/>
    <w:rsid w:val="001D72CD"/>
    <w:rsid w:val="002E6C54"/>
    <w:rsid w:val="00455E24"/>
    <w:rsid w:val="0051795D"/>
    <w:rsid w:val="006922D3"/>
    <w:rsid w:val="007660CD"/>
    <w:rsid w:val="007B3D9E"/>
    <w:rsid w:val="008E2B2A"/>
    <w:rsid w:val="00A11492"/>
    <w:rsid w:val="00B40362"/>
    <w:rsid w:val="00B67D2C"/>
    <w:rsid w:val="00D5399C"/>
    <w:rsid w:val="00D75F06"/>
    <w:rsid w:val="00DA32EF"/>
    <w:rsid w:val="00D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CD"/>
  </w:style>
  <w:style w:type="paragraph" w:styleId="2">
    <w:name w:val="heading 2"/>
    <w:basedOn w:val="a"/>
    <w:next w:val="a"/>
    <w:link w:val="20"/>
    <w:semiHidden/>
    <w:unhideWhenUsed/>
    <w:qFormat/>
    <w:rsid w:val="00D539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2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39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D5399C"/>
    <w:rPr>
      <w:rFonts w:ascii="Calibri" w:eastAsia="Calibri" w:hAnsi="Calibri"/>
      <w:b/>
    </w:rPr>
  </w:style>
  <w:style w:type="paragraph" w:customStyle="1" w:styleId="ConsPlusTitle">
    <w:name w:val="ConsPlusTitle"/>
    <w:link w:val="ConsPlusTitle1"/>
    <w:uiPriority w:val="99"/>
    <w:rsid w:val="00D5399C"/>
    <w:pPr>
      <w:widowControl w:val="0"/>
      <w:spacing w:after="0" w:line="240" w:lineRule="auto"/>
    </w:pPr>
    <w:rPr>
      <w:rFonts w:ascii="Calibri" w:eastAsia="Calibri" w:hAnsi="Calibri"/>
      <w:b/>
    </w:rPr>
  </w:style>
  <w:style w:type="paragraph" w:styleId="a5">
    <w:name w:val="Balloon Text"/>
    <w:basedOn w:val="a"/>
    <w:link w:val="a6"/>
    <w:uiPriority w:val="99"/>
    <w:semiHidden/>
    <w:unhideWhenUsed/>
    <w:rsid w:val="00D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CD"/>
  </w:style>
  <w:style w:type="paragraph" w:styleId="2">
    <w:name w:val="heading 2"/>
    <w:basedOn w:val="a"/>
    <w:next w:val="a"/>
    <w:link w:val="20"/>
    <w:semiHidden/>
    <w:unhideWhenUsed/>
    <w:qFormat/>
    <w:rsid w:val="00D539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2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539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D5399C"/>
    <w:rPr>
      <w:rFonts w:ascii="Calibri" w:eastAsia="Calibri" w:hAnsi="Calibri"/>
      <w:b/>
    </w:rPr>
  </w:style>
  <w:style w:type="paragraph" w:customStyle="1" w:styleId="ConsPlusTitle">
    <w:name w:val="ConsPlusTitle"/>
    <w:link w:val="ConsPlusTitle1"/>
    <w:uiPriority w:val="99"/>
    <w:rsid w:val="00D5399C"/>
    <w:pPr>
      <w:widowControl w:val="0"/>
      <w:spacing w:after="0" w:line="240" w:lineRule="auto"/>
    </w:pPr>
    <w:rPr>
      <w:rFonts w:ascii="Calibri" w:eastAsia="Calibri" w:hAnsi="Calibri"/>
      <w:b/>
    </w:rPr>
  </w:style>
  <w:style w:type="paragraph" w:styleId="a5">
    <w:name w:val="Balloon Text"/>
    <w:basedOn w:val="a"/>
    <w:link w:val="a6"/>
    <w:uiPriority w:val="99"/>
    <w:semiHidden/>
    <w:unhideWhenUsed/>
    <w:rsid w:val="00D5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Admin</cp:lastModifiedBy>
  <cp:revision>6</cp:revision>
  <cp:lastPrinted>2023-07-07T12:01:00Z</cp:lastPrinted>
  <dcterms:created xsi:type="dcterms:W3CDTF">2023-07-03T13:11:00Z</dcterms:created>
  <dcterms:modified xsi:type="dcterms:W3CDTF">2023-07-12T12:23:00Z</dcterms:modified>
</cp:coreProperties>
</file>