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53" w:rsidRPr="00E74766" w:rsidRDefault="00F96F53" w:rsidP="00F96F5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747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3376AC" wp14:editId="3B5CA3F0">
            <wp:extent cx="542925" cy="7524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53" w:rsidRPr="00E74766" w:rsidRDefault="00F96F53" w:rsidP="00F96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53" w:rsidRPr="00E74766" w:rsidRDefault="00F96F53" w:rsidP="00F96F53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F96F53" w:rsidRPr="00E74766" w:rsidRDefault="00F96F53" w:rsidP="00F96F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F96F53" w:rsidRPr="00E74766" w:rsidRDefault="00F96F53" w:rsidP="00F96F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  <w:r w:rsidRPr="00E74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:rsidR="00F96F53" w:rsidRPr="00E74766" w:rsidRDefault="00F96F53" w:rsidP="00F96F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7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F96F53" w:rsidRPr="00E74766" w:rsidTr="00F96F53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6F53" w:rsidRPr="00E74766" w:rsidRDefault="00F96F53" w:rsidP="00F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E7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</w:t>
            </w:r>
          </w:p>
        </w:tc>
        <w:tc>
          <w:tcPr>
            <w:tcW w:w="5665" w:type="dxa"/>
            <w:hideMark/>
          </w:tcPr>
          <w:p w:rsidR="00F96F53" w:rsidRPr="00E74766" w:rsidRDefault="00F96F53" w:rsidP="00F96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6F53" w:rsidRPr="00E74766" w:rsidRDefault="00F96F53" w:rsidP="00F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1/8</w:t>
            </w:r>
          </w:p>
        </w:tc>
      </w:tr>
    </w:tbl>
    <w:p w:rsidR="00F96F53" w:rsidRPr="00E74766" w:rsidRDefault="00F96F53" w:rsidP="00F96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6F53" w:rsidRPr="00E74766" w:rsidRDefault="00F96F53" w:rsidP="00F96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F96F53" w:rsidRPr="00E74766" w:rsidRDefault="00F96F53" w:rsidP="00F96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2022 год </w:t>
      </w:r>
    </w:p>
    <w:p w:rsidR="00F96F53" w:rsidRPr="00E74766" w:rsidRDefault="00F96F53" w:rsidP="00F96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2023 и 2024 годов </w:t>
      </w:r>
    </w:p>
    <w:p w:rsidR="00F96F53" w:rsidRPr="00E74766" w:rsidRDefault="00F96F53" w:rsidP="00F96F5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6F53" w:rsidRPr="00E74766" w:rsidRDefault="00F96F53" w:rsidP="00F96F5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76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F53" w:rsidRPr="00E74766" w:rsidRDefault="00F96F53" w:rsidP="00F96F5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бюджет Вахрушевского городского поселения на 2022 год и плановый период 2023  и 2024 годов, утвержденный решением Вахрушевской городской Думы от 15.12.2021 № 64/33 следующие изменения:</w:t>
      </w:r>
    </w:p>
    <w:p w:rsidR="00F96F53" w:rsidRPr="00E74766" w:rsidRDefault="00F96F53" w:rsidP="00F96F53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Pr="00E74766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«Основные характеристики бюджета Вахрушевского городского  поселения  на 2022 год и плановый период 2023 и 2024 годов»  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F96F53" w:rsidRPr="00E74766" w:rsidRDefault="00F96F53" w:rsidP="00F96F53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«</w:t>
      </w:r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2022 год» 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редакции согласно приложению № 2. </w:t>
      </w:r>
    </w:p>
    <w:p w:rsidR="00F96F53" w:rsidRPr="00E74766" w:rsidRDefault="00F96F53" w:rsidP="00F96F5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 «</w:t>
      </w:r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F96F53" w:rsidRPr="00E74766" w:rsidRDefault="00F96F53" w:rsidP="00F96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разделам и подразделам классификации расходов бюджета Вахрушевского городского поселения на 2022 год» 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F96F53" w:rsidRPr="00E74766" w:rsidRDefault="00F96F53" w:rsidP="00F96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№ 7 «</w:t>
      </w:r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Распределение </w:t>
      </w:r>
      <w:r w:rsidRPr="00E7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 w:rsidRPr="00E7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E7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2022год</w:t>
      </w:r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F96F53" w:rsidRPr="00E74766" w:rsidRDefault="00F96F53" w:rsidP="00F96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№ 9 «</w:t>
      </w:r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2022 год» 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F96F53" w:rsidRPr="00E74766" w:rsidRDefault="00F96F53" w:rsidP="00F96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№ 14 «</w:t>
      </w:r>
      <w:r w:rsidRPr="00E747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2022 год» 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F96F53" w:rsidRPr="00E74766" w:rsidRDefault="00F96F53" w:rsidP="00F96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  В пункте 4 статьи 3 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14622,5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14872,5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6F53" w:rsidRPr="00E74766" w:rsidRDefault="00F96F53" w:rsidP="00F96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F96F53" w:rsidRPr="00E74766" w:rsidRDefault="00F96F53" w:rsidP="00F96F53">
      <w:pPr>
        <w:spacing w:after="0" w:line="360" w:lineRule="auto"/>
        <w:rPr>
          <w:rFonts w:ascii="Calibri" w:eastAsia="Calibri" w:hAnsi="Calibri" w:cs="Times New Roman"/>
        </w:rPr>
      </w:pPr>
    </w:p>
    <w:p w:rsidR="00F96F53" w:rsidRPr="00E74766" w:rsidRDefault="00F96F53" w:rsidP="00F96F53">
      <w:pPr>
        <w:spacing w:after="0" w:line="360" w:lineRule="auto"/>
        <w:rPr>
          <w:rFonts w:ascii="Calibri" w:eastAsia="Calibri" w:hAnsi="Calibri" w:cs="Times New Roman"/>
        </w:rPr>
      </w:pPr>
    </w:p>
    <w:p w:rsidR="00F96F53" w:rsidRPr="00E74766" w:rsidRDefault="00F96F53" w:rsidP="00F96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F96F53" w:rsidRPr="00E74766" w:rsidRDefault="00F96F53" w:rsidP="00F96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F96F53" w:rsidRPr="00E74766" w:rsidRDefault="00F96F53" w:rsidP="00F96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53" w:rsidRPr="00E74766" w:rsidRDefault="00F96F53" w:rsidP="00F96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F96F53" w:rsidRDefault="00F96F53" w:rsidP="00F96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Луппов</w:t>
      </w:r>
    </w:p>
    <w:p w:rsidR="00F96F53" w:rsidRDefault="00F96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7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3140"/>
        <w:gridCol w:w="1891"/>
        <w:gridCol w:w="1910"/>
        <w:gridCol w:w="2050"/>
      </w:tblGrid>
      <w:tr w:rsidR="00F96F53" w:rsidTr="00F96F53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9749" w:type="dxa"/>
            <w:gridSpan w:val="5"/>
            <w:tcBorders>
              <w:top w:val="nil"/>
              <w:lef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Приложение 1</w:t>
            </w:r>
          </w:p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</w:t>
            </w:r>
          </w:p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Вахрушевской городской Думы</w:t>
            </w:r>
          </w:p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30.09.2022 № 1/8</w:t>
            </w:r>
          </w:p>
          <w:p w:rsidR="00F96F53" w:rsidRDefault="00F96F53" w:rsidP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96F53" w:rsidRDefault="00F96F53" w:rsidP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 w:rsidP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характеристики бюджета Вахрушевского городского поселения </w:t>
            </w:r>
          </w:p>
          <w:p w:rsidR="00F96F53" w:rsidRDefault="00F96F53" w:rsidP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2022 год и на плановый период 2023 и 2024 годов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179 484,9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22 417,9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23 113,1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197 266,2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22 217,9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23 213,1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-17 781,3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</w:t>
            </w:r>
          </w:p>
        </w:tc>
      </w:tr>
    </w:tbl>
    <w:p w:rsidR="00F96F53" w:rsidRPr="00E74766" w:rsidRDefault="00F96F53" w:rsidP="00F96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53" w:rsidRDefault="00F96F53">
      <w:pPr>
        <w:spacing w:after="0" w:line="240" w:lineRule="auto"/>
      </w:pPr>
      <w:r>
        <w:br w:type="page"/>
      </w:r>
    </w:p>
    <w:tbl>
      <w:tblPr>
        <w:tblW w:w="98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5"/>
        <w:gridCol w:w="4975"/>
        <w:gridCol w:w="1695"/>
      </w:tblGrid>
      <w:tr w:rsidR="00C02E3E" w:rsidTr="009B4C99">
        <w:tblPrEx>
          <w:tblCellMar>
            <w:top w:w="0" w:type="dxa"/>
            <w:bottom w:w="0" w:type="dxa"/>
          </w:tblCellMar>
        </w:tblPrEx>
        <w:trPr>
          <w:trHeight w:val="2019"/>
        </w:trPr>
        <w:tc>
          <w:tcPr>
            <w:tcW w:w="9805" w:type="dxa"/>
            <w:gridSpan w:val="3"/>
            <w:tcBorders>
              <w:top w:val="nil"/>
              <w:left w:val="nil"/>
            </w:tcBorders>
            <w:shd w:val="solid" w:color="FFFFFF" w:fill="auto"/>
          </w:tcPr>
          <w:p w:rsidR="00C02E3E" w:rsidRDefault="00C02E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Приложение № 2</w:t>
            </w:r>
          </w:p>
          <w:p w:rsidR="00C02E3E" w:rsidRDefault="00C02E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:rsidR="00C02E3E" w:rsidRDefault="00C02E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решению Вахрушевской городской  Думы    </w:t>
            </w:r>
          </w:p>
          <w:p w:rsidR="00C02E3E" w:rsidRDefault="00C02E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от  30.09.2022 № 1/8</w:t>
            </w:r>
          </w:p>
          <w:p w:rsidR="00C02E3E" w:rsidRDefault="00C02E3E" w:rsidP="009B4C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8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безвозмездным поступлениям по подстатьям бюджетной классификации доходов б</w:t>
            </w:r>
            <w:r w:rsidR="00C02E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2022 год </w:t>
            </w:r>
          </w:p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 на 2022 год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22478,30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11357,70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11357,70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0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9960,90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623"/>
        </w:trPr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182 1 01 02020 01 0000 110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1331,60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000 1 03 00000 00 0000 000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640,30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838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289,50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3529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819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385,50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-36,30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182 1 05 03010 01 0000 110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000 1 08 0000 00 0000 000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89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994 1 08 04020 01 1000 110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перерасчеты, недоимка и задолженность по соответствующему платежу, в том числе  по отмененному))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3448,40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421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936 1 11 05013 13 0000 120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000 1 11 05070 00 0000 120 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994 1 11 05075 13 0000 120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054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994 1 11 09045 13 0000 120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000 1 13 02060 00 0000 130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994 1 13 02065 13 0000 130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4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994 1 14 02053 13 0000 410</w:t>
            </w:r>
          </w:p>
        </w:tc>
        <w:tc>
          <w:tcPr>
            <w:tcW w:w="4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936 1 14 06013 13 0000 430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994 1 17 15030 13 0000 150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994 1 17 15030 13 0001 150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"Наш уютный двор", ремонт придомовой территории, д. 4, ул. Кирова,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</w:tr>
      <w:tr w:rsidR="00F96F53" w:rsidTr="00C02E3E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994 1 17 15030 13 0002 150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"Продолжение следует", ремонт дворовых территорий жилых многоквартирных домов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20 д. 22, д. 24,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994 1 17 15030 13 0003 150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«Долгожданный комфорт», ремонт проезжей части от д. 2 до д. 8, дер. Подсобное Хозяйство)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994 1 17 15030 13 0004 150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«Продолжим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ремонт дворовой территории д. 1 по ул. Коммунистическая,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157006,60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153500,80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000 2 02 10000 00 0000 150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994 2 02 16001 13 0000 150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153214,30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103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000 2 02 20299 00 0000 150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074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994 2 02 20299 13 0000 150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2209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000 2 02 20300 00 0000 150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84656,60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000 2 02 20302 00 0000 150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84656,60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994 2 02 20302 13 0000 150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84656,60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7343,20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994 2 02 29999 13 0000 150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7343,20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286,50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000 2 02 35118 00 0000 150                                            </w:t>
            </w:r>
          </w:p>
        </w:tc>
        <w:tc>
          <w:tcPr>
            <w:tcW w:w="4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994 2 02 35118 13 0000 150</w:t>
            </w:r>
          </w:p>
        </w:tc>
        <w:tc>
          <w:tcPr>
            <w:tcW w:w="4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000 2 02 30024 00 0000 150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994 2 02 30024 13 0000 150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3505,80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3505,80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994 2 02 49999 13 0000 150</w:t>
            </w:r>
          </w:p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3505,80</w:t>
            </w:r>
          </w:p>
        </w:tc>
      </w:tr>
      <w:tr w:rsidR="00F96F53" w:rsidTr="00F96F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53" w:rsidRDefault="00F96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179484,90</w:t>
            </w:r>
          </w:p>
        </w:tc>
      </w:tr>
    </w:tbl>
    <w:p w:rsidR="00C02E3E" w:rsidRDefault="00C02E3E"/>
    <w:p w:rsidR="00C02E3E" w:rsidRDefault="00C02E3E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1845"/>
        <w:gridCol w:w="1740"/>
        <w:gridCol w:w="1665"/>
      </w:tblGrid>
      <w:tr w:rsidR="00D11FF1" w:rsidTr="009B4C99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9249" w:type="dxa"/>
            <w:gridSpan w:val="4"/>
            <w:tcBorders>
              <w:top w:val="nil"/>
              <w:lef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30.09.2022     № 1/8</w:t>
            </w:r>
          </w:p>
          <w:p w:rsidR="00D11FF1" w:rsidRDefault="00D11FF1" w:rsidP="009B4C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1FF1" w:rsidRDefault="00D11FF1" w:rsidP="009B4C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D11FF1" w:rsidTr="009B4C9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249" w:type="dxa"/>
            <w:gridSpan w:val="4"/>
            <w:tcBorders>
              <w:top w:val="nil"/>
              <w:left w:val="nil"/>
            </w:tcBorders>
          </w:tcPr>
          <w:p w:rsidR="00D11FF1" w:rsidRDefault="00D11FF1" w:rsidP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 бюджетных ассигнований по разделам и подразделам классификации расходов бюджета  Вахрушевского городского поселения</w:t>
            </w:r>
          </w:p>
          <w:p w:rsidR="00D11FF1" w:rsidRDefault="00D11FF1" w:rsidP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2022 год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2022год (тыс. рублей)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197266,2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7445,6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5395,0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480,2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457,8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345,8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14949,8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14872,5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170917,3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166428,0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4449,1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3257,5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3257,5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D11FF1" w:rsidTr="00D11FF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</w:tbl>
    <w:p w:rsidR="00D11FF1" w:rsidRDefault="00D11FF1"/>
    <w:p w:rsidR="00D11FF1" w:rsidRDefault="00D11FF1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5"/>
        <w:gridCol w:w="1770"/>
        <w:gridCol w:w="1170"/>
        <w:gridCol w:w="1500"/>
      </w:tblGrid>
      <w:tr w:rsidR="00D11FF1" w:rsidTr="009B4C99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9255" w:type="dxa"/>
            <w:gridSpan w:val="4"/>
            <w:tcBorders>
              <w:top w:val="nil"/>
              <w:left w:val="nil"/>
            </w:tcBorders>
          </w:tcPr>
          <w:p w:rsidR="00D11FF1" w:rsidRDefault="00D11FF1" w:rsidP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D11FF1" w:rsidRDefault="00D11FF1" w:rsidP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D11FF1" w:rsidRDefault="00D11FF1" w:rsidP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30.09.2022 № 1/8</w:t>
            </w:r>
          </w:p>
          <w:p w:rsidR="00D11FF1" w:rsidRDefault="00D11FF1" w:rsidP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1FF1" w:rsidRDefault="00D11FF1" w:rsidP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D11FF1" w:rsidTr="009B4C99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255" w:type="dxa"/>
            <w:gridSpan w:val="4"/>
            <w:tcBorders>
              <w:top w:val="nil"/>
              <w:lef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D11FF1" w:rsidRDefault="00D11FF1" w:rsidP="009B4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2022год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197266,20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7708,80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7598,10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6373,30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5249,60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01100 91040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1488,80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1422,30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1422,30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2350,30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313,10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236,80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3267,50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3267,50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3244,70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164117,90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163184,70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14872,50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7311,90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1052,90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области-Наш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уютный двор, ремонт придомовой территории, д.4 ул. Кирова,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821,40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1 300 017 000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ирансферты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3026,80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11F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F1" w:rsidRDefault="00D11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</w:tbl>
    <w:p w:rsidR="000D70B7" w:rsidRDefault="000D70B7"/>
    <w:p w:rsidR="000D70B7" w:rsidRDefault="000D70B7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570"/>
        <w:gridCol w:w="420"/>
        <w:gridCol w:w="390"/>
        <w:gridCol w:w="2164"/>
        <w:gridCol w:w="450"/>
        <w:gridCol w:w="967"/>
      </w:tblGrid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9244" w:type="dxa"/>
            <w:gridSpan w:val="7"/>
            <w:tcBorders>
              <w:top w:val="nil"/>
              <w:lef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30.09.2022 № 1/8 </w:t>
            </w:r>
          </w:p>
          <w:p w:rsidR="000D70B7" w:rsidRDefault="000D70B7" w:rsidP="009B4C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0B7" w:rsidRDefault="000D70B7" w:rsidP="009B4C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44" w:type="dxa"/>
            <w:gridSpan w:val="7"/>
            <w:tcBorders>
              <w:top w:val="nil"/>
              <w:lef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  <w:p w:rsidR="000D70B7" w:rsidRDefault="000D70B7" w:rsidP="009B4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 бюджета Вахрушевского городского поселения на 2022 год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197266,2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7445,6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1092,5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1092,5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5395,0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5394,0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Подпрограмма «Обеспечение эффективности  осуществления своих полномочий администрацией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Вахрушевского городского поселения»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5287,3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5287,3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5248,3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765,6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Проведение выборов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представительные органы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01100 91040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457,9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236,8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345,8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«Обеспечение безопасности и жизнедеятельности населения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Вахрушевского городского поселения»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54,0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14949,8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14872,5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14872,5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7311,9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1052,90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821,40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6259,0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Гранты на реализацию проекта «Народный бюджет»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ирансферты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полномочий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 решению вопросов местного значения в области градостроительной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строительства, архитектуры и градостроения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07000 93030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170917,3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166428,0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2310,1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164117,9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163184,7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163184,7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 бюджетов муниципальных районов 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4449,1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1422,3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1422,3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3026,8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3257,5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ГОСУДАРСТВЕННОГО И МУНИЦИПАЛЬНОГО ДОЛГА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0D70B7" w:rsidTr="000D70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0B7" w:rsidRDefault="000D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</w:tbl>
    <w:p w:rsidR="000D70B7" w:rsidRDefault="000D70B7"/>
    <w:p w:rsidR="000D70B7" w:rsidRDefault="000D70B7">
      <w:pPr>
        <w:spacing w:after="0" w:line="240" w:lineRule="auto"/>
      </w:pPr>
      <w:r>
        <w:br w:type="page"/>
      </w:r>
    </w:p>
    <w:p w:rsidR="009B4C99" w:rsidRPr="009B4C99" w:rsidRDefault="009B4C99" w:rsidP="00877827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9B4C99">
        <w:rPr>
          <w:rFonts w:ascii="Times New Roman" w:hAnsi="Times New Roman" w:cs="Times New Roman"/>
          <w:sz w:val="24"/>
          <w:szCs w:val="24"/>
        </w:rPr>
        <w:lastRenderedPageBreak/>
        <w:t>Приложение  № 6</w:t>
      </w:r>
    </w:p>
    <w:p w:rsidR="009B4C99" w:rsidRPr="009B4C99" w:rsidRDefault="009B4C99" w:rsidP="0087782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9B4C99" w:rsidRPr="009B4C99" w:rsidRDefault="009B4C99" w:rsidP="0087782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9B4C99" w:rsidRPr="009B4C99" w:rsidRDefault="009B4C99" w:rsidP="0087782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30.09.2022 № 1/8</w:t>
      </w:r>
    </w:p>
    <w:p w:rsidR="009B4C99" w:rsidRPr="009B4C99" w:rsidRDefault="009B4C99" w:rsidP="0087782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C99" w:rsidRPr="009B4C99" w:rsidRDefault="009B4C99" w:rsidP="0087782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99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9B4C99" w:rsidRPr="009B4C99" w:rsidRDefault="009B4C99" w:rsidP="009B4C99">
      <w:pPr>
        <w:tabs>
          <w:tab w:val="left" w:pos="678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9B4C99" w:rsidRPr="00877827" w:rsidRDefault="009B4C99" w:rsidP="00877827">
      <w:pPr>
        <w:tabs>
          <w:tab w:val="left" w:pos="6780"/>
          <w:tab w:val="right" w:pos="935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7827"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877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827">
        <w:rPr>
          <w:rFonts w:ascii="Times New Roman" w:hAnsi="Times New Roman" w:cs="Times New Roman"/>
          <w:b/>
          <w:sz w:val="24"/>
          <w:szCs w:val="24"/>
        </w:rPr>
        <w:t>ФИНАНСИРОВАНИЯ  ДЕФИЦИТА БЮДЖЕТА ВАХРУШЕВСКОГО ГОРОДСКОГО ПОСЕЛЕНИЯ</w:t>
      </w:r>
      <w:r w:rsidR="00877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827">
        <w:rPr>
          <w:rFonts w:ascii="Times New Roman" w:hAnsi="Times New Roman" w:cs="Times New Roman"/>
          <w:b/>
          <w:sz w:val="24"/>
          <w:szCs w:val="24"/>
        </w:rPr>
        <w:t>НА 2022год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767"/>
        <w:gridCol w:w="1116"/>
      </w:tblGrid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На 2022год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-17781,3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b/>
                <w:sz w:val="24"/>
                <w:szCs w:val="24"/>
              </w:rPr>
              <w:t>17481,3</w:t>
            </w:r>
          </w:p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99" w:rsidRPr="00877827" w:rsidTr="009B4C99">
        <w:trPr>
          <w:trHeight w:val="34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182284,9</w:t>
            </w:r>
          </w:p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99" w:rsidRPr="00877827" w:rsidTr="009B4C99">
        <w:trPr>
          <w:trHeight w:val="32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 xml:space="preserve">000 01 05 02 00 00 0000 </w:t>
            </w:r>
            <w:r w:rsidRPr="0087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99" w:rsidRPr="00877827" w:rsidRDefault="009B4C99" w:rsidP="0087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7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182284,9</w:t>
            </w:r>
          </w:p>
        </w:tc>
      </w:tr>
      <w:tr w:rsidR="009B4C99" w:rsidRPr="00877827" w:rsidTr="009B4C99">
        <w:trPr>
          <w:trHeight w:val="7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182284,9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182284,9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199766,2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199766,2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199766,2</w:t>
            </w:r>
          </w:p>
        </w:tc>
      </w:tr>
      <w:tr w:rsidR="009B4C99" w:rsidRPr="00877827" w:rsidTr="009B4C99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99" w:rsidRPr="00877827" w:rsidRDefault="009B4C99" w:rsidP="0087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9" w:rsidRPr="00877827" w:rsidRDefault="009B4C99" w:rsidP="0087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7">
              <w:rPr>
                <w:rFonts w:ascii="Times New Roman" w:hAnsi="Times New Roman" w:cs="Times New Roman"/>
                <w:sz w:val="24"/>
                <w:szCs w:val="24"/>
              </w:rPr>
              <w:t>199766,2</w:t>
            </w:r>
          </w:p>
        </w:tc>
      </w:tr>
    </w:tbl>
    <w:p w:rsidR="009B4C99" w:rsidRPr="00877827" w:rsidRDefault="009B4C99" w:rsidP="00877827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C99" w:rsidRPr="00877827" w:rsidRDefault="009B4C99" w:rsidP="00877827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94C" w:rsidRPr="00877827" w:rsidRDefault="00C5694C" w:rsidP="00877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94C" w:rsidRPr="0087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44"/>
    <w:rsid w:val="000D70B7"/>
    <w:rsid w:val="001F4EB2"/>
    <w:rsid w:val="002506A8"/>
    <w:rsid w:val="00877827"/>
    <w:rsid w:val="009B4C99"/>
    <w:rsid w:val="00C02E3E"/>
    <w:rsid w:val="00C443A8"/>
    <w:rsid w:val="00C5694C"/>
    <w:rsid w:val="00D11FF1"/>
    <w:rsid w:val="00EC19F4"/>
    <w:rsid w:val="00F96344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9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9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5D92-C177-4586-A438-21A43AB1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38</Pages>
  <Words>9312</Words>
  <Characters>53079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11</cp:revision>
  <cp:lastPrinted>2022-10-05T11:39:00Z</cp:lastPrinted>
  <dcterms:created xsi:type="dcterms:W3CDTF">2022-10-05T10:59:00Z</dcterms:created>
  <dcterms:modified xsi:type="dcterms:W3CDTF">2022-10-05T11:39:00Z</dcterms:modified>
</cp:coreProperties>
</file>