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4DB" w:rsidRDefault="00C424DB" w:rsidP="000355ED">
      <w:pPr>
        <w:spacing w:line="360" w:lineRule="auto"/>
        <w:jc w:val="center"/>
        <w:rPr>
          <w:b/>
          <w:bCs/>
          <w:sz w:val="28"/>
          <w:szCs w:val="28"/>
        </w:rPr>
      </w:pPr>
      <w:r>
        <w:rPr>
          <w:noProof/>
          <w:sz w:val="28"/>
          <w:szCs w:val="28"/>
        </w:rPr>
        <w:drawing>
          <wp:inline distT="0" distB="0" distL="0" distR="0">
            <wp:extent cx="552450" cy="723900"/>
            <wp:effectExtent l="0" t="0" r="0" b="0"/>
            <wp:docPr id="1" name="Рисунок 1" descr="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2948D4" w:rsidRDefault="009D0E41" w:rsidP="000355ED">
      <w:pPr>
        <w:spacing w:line="360" w:lineRule="auto"/>
        <w:jc w:val="center"/>
        <w:rPr>
          <w:b/>
          <w:bCs/>
          <w:sz w:val="28"/>
          <w:szCs w:val="28"/>
        </w:rPr>
      </w:pPr>
      <w:r>
        <w:rPr>
          <w:b/>
          <w:bCs/>
          <w:sz w:val="28"/>
          <w:szCs w:val="28"/>
        </w:rPr>
        <w:t>ВАХРУШЕВСКАЯ ГОРОДСКАЯ</w:t>
      </w:r>
      <w:r w:rsidR="000355ED" w:rsidRPr="00A57E90">
        <w:rPr>
          <w:b/>
          <w:bCs/>
          <w:sz w:val="28"/>
          <w:szCs w:val="28"/>
        </w:rPr>
        <w:t xml:space="preserve"> ДУМА </w:t>
      </w:r>
    </w:p>
    <w:p w:rsidR="000355ED" w:rsidRPr="00A57E90" w:rsidRDefault="002948D4" w:rsidP="000355ED">
      <w:pPr>
        <w:spacing w:line="360" w:lineRule="auto"/>
        <w:jc w:val="center"/>
        <w:rPr>
          <w:b/>
          <w:bCs/>
          <w:sz w:val="28"/>
          <w:szCs w:val="28"/>
        </w:rPr>
      </w:pPr>
      <w:r>
        <w:rPr>
          <w:b/>
          <w:bCs/>
          <w:sz w:val="28"/>
          <w:szCs w:val="28"/>
        </w:rPr>
        <w:t xml:space="preserve">СЛОБОДСКОГО РАЙОНА </w:t>
      </w:r>
      <w:r w:rsidR="000355ED" w:rsidRPr="00A57E90">
        <w:rPr>
          <w:b/>
          <w:bCs/>
          <w:sz w:val="28"/>
          <w:szCs w:val="28"/>
        </w:rPr>
        <w:t>КИРОВСКОЙ ОБЛАСТИ</w:t>
      </w:r>
    </w:p>
    <w:p w:rsidR="000355ED" w:rsidRDefault="009D0E41" w:rsidP="000355ED">
      <w:pPr>
        <w:pStyle w:val="1"/>
        <w:spacing w:line="360" w:lineRule="auto"/>
        <w:rPr>
          <w:sz w:val="28"/>
          <w:szCs w:val="28"/>
        </w:rPr>
      </w:pPr>
      <w:r>
        <w:rPr>
          <w:sz w:val="28"/>
          <w:szCs w:val="28"/>
        </w:rPr>
        <w:t>ЧЕТВЕРТОГО</w:t>
      </w:r>
      <w:r w:rsidR="000355ED">
        <w:rPr>
          <w:sz w:val="28"/>
          <w:szCs w:val="28"/>
        </w:rPr>
        <w:t xml:space="preserve"> СОЗЫВА</w:t>
      </w:r>
    </w:p>
    <w:p w:rsidR="000355ED" w:rsidRPr="000E0257" w:rsidRDefault="000355ED" w:rsidP="000355ED">
      <w:pPr>
        <w:pStyle w:val="2"/>
        <w:jc w:val="center"/>
        <w:rPr>
          <w:sz w:val="32"/>
          <w:szCs w:val="32"/>
        </w:rPr>
      </w:pPr>
      <w:r w:rsidRPr="000E0257">
        <w:rPr>
          <w:sz w:val="32"/>
          <w:szCs w:val="32"/>
        </w:rPr>
        <w:t>РЕШЕНИЕ</w:t>
      </w:r>
    </w:p>
    <w:p w:rsidR="000355ED" w:rsidRPr="00BB610A" w:rsidRDefault="000355ED" w:rsidP="000355ED">
      <w:pPr>
        <w:ind w:right="-81"/>
        <w:jc w:val="center"/>
        <w:rPr>
          <w:b/>
          <w:caps/>
          <w:sz w:val="36"/>
          <w:szCs w:val="36"/>
        </w:rPr>
      </w:pPr>
    </w:p>
    <w:tbl>
      <w:tblPr>
        <w:tblW w:w="0" w:type="auto"/>
        <w:tblLook w:val="01E0" w:firstRow="1" w:lastRow="1" w:firstColumn="1" w:lastColumn="1" w:noHBand="0" w:noVBand="0"/>
      </w:tblPr>
      <w:tblGrid>
        <w:gridCol w:w="1951"/>
        <w:gridCol w:w="5812"/>
        <w:gridCol w:w="1481"/>
      </w:tblGrid>
      <w:tr w:rsidR="000355ED" w:rsidRPr="00D44C3D" w:rsidTr="00357074">
        <w:tc>
          <w:tcPr>
            <w:tcW w:w="1951" w:type="dxa"/>
            <w:tcBorders>
              <w:bottom w:val="single" w:sz="4" w:space="0" w:color="auto"/>
            </w:tcBorders>
          </w:tcPr>
          <w:p w:rsidR="000355ED" w:rsidRPr="00D44C3D" w:rsidRDefault="001313C7" w:rsidP="00357074">
            <w:pPr>
              <w:tabs>
                <w:tab w:val="left" w:pos="720"/>
              </w:tabs>
              <w:ind w:right="-79"/>
              <w:rPr>
                <w:sz w:val="28"/>
                <w:szCs w:val="28"/>
              </w:rPr>
            </w:pPr>
            <w:r>
              <w:rPr>
                <w:sz w:val="28"/>
                <w:szCs w:val="28"/>
              </w:rPr>
              <w:t>26.04.2019</w:t>
            </w:r>
          </w:p>
        </w:tc>
        <w:tc>
          <w:tcPr>
            <w:tcW w:w="5812" w:type="dxa"/>
          </w:tcPr>
          <w:p w:rsidR="000355ED" w:rsidRPr="00D44C3D" w:rsidRDefault="000355ED" w:rsidP="00357074">
            <w:pPr>
              <w:tabs>
                <w:tab w:val="left" w:pos="720"/>
              </w:tabs>
              <w:ind w:right="-79"/>
              <w:jc w:val="center"/>
              <w:rPr>
                <w:sz w:val="28"/>
                <w:szCs w:val="28"/>
              </w:rPr>
            </w:pPr>
          </w:p>
        </w:tc>
        <w:tc>
          <w:tcPr>
            <w:tcW w:w="1481" w:type="dxa"/>
            <w:tcBorders>
              <w:bottom w:val="single" w:sz="4" w:space="0" w:color="auto"/>
            </w:tcBorders>
          </w:tcPr>
          <w:p w:rsidR="000355ED" w:rsidRPr="006B4697" w:rsidRDefault="000355ED" w:rsidP="002948D4">
            <w:pPr>
              <w:tabs>
                <w:tab w:val="left" w:pos="720"/>
              </w:tabs>
              <w:ind w:right="-79"/>
              <w:rPr>
                <w:sz w:val="28"/>
                <w:szCs w:val="28"/>
                <w:lang w:val="en-US"/>
              </w:rPr>
            </w:pPr>
            <w:r w:rsidRPr="00D44C3D">
              <w:rPr>
                <w:sz w:val="28"/>
                <w:szCs w:val="28"/>
              </w:rPr>
              <w:t xml:space="preserve">№ </w:t>
            </w:r>
            <w:r w:rsidR="001313C7">
              <w:rPr>
                <w:sz w:val="28"/>
                <w:szCs w:val="28"/>
              </w:rPr>
              <w:t>28/148</w:t>
            </w:r>
          </w:p>
        </w:tc>
      </w:tr>
    </w:tbl>
    <w:p w:rsidR="000355ED" w:rsidRPr="000E0257" w:rsidRDefault="009D0E41" w:rsidP="000355ED">
      <w:pPr>
        <w:ind w:right="-81"/>
        <w:jc w:val="center"/>
        <w:rPr>
          <w:sz w:val="28"/>
          <w:szCs w:val="28"/>
        </w:rPr>
      </w:pPr>
      <w:proofErr w:type="spellStart"/>
      <w:r>
        <w:rPr>
          <w:sz w:val="28"/>
          <w:szCs w:val="28"/>
        </w:rPr>
        <w:t>пгт</w:t>
      </w:r>
      <w:proofErr w:type="spellEnd"/>
      <w:r>
        <w:rPr>
          <w:sz w:val="28"/>
          <w:szCs w:val="28"/>
        </w:rPr>
        <w:t xml:space="preserve"> Вахруши</w:t>
      </w:r>
    </w:p>
    <w:p w:rsidR="000355ED" w:rsidRDefault="000355ED" w:rsidP="000355ED"/>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0355ED" w:rsidRPr="00343C7A" w:rsidTr="00174829">
        <w:tc>
          <w:tcPr>
            <w:tcW w:w="7200" w:type="dxa"/>
            <w:tcBorders>
              <w:top w:val="nil"/>
              <w:left w:val="nil"/>
              <w:bottom w:val="nil"/>
              <w:right w:val="nil"/>
            </w:tcBorders>
          </w:tcPr>
          <w:p w:rsidR="00B77C1C" w:rsidRPr="00DC5FBD" w:rsidRDefault="00B77C1C" w:rsidP="00174829">
            <w:pPr>
              <w:ind w:right="-81"/>
              <w:jc w:val="center"/>
              <w:rPr>
                <w:b/>
                <w:sz w:val="28"/>
                <w:szCs w:val="28"/>
              </w:rPr>
            </w:pPr>
          </w:p>
          <w:p w:rsidR="00000C72" w:rsidRPr="00000C72" w:rsidRDefault="00000C72" w:rsidP="00174829">
            <w:pPr>
              <w:autoSpaceDE w:val="0"/>
              <w:autoSpaceDN w:val="0"/>
              <w:adjustRightInd w:val="0"/>
              <w:jc w:val="center"/>
              <w:rPr>
                <w:rFonts w:eastAsia="Calibri"/>
                <w:b/>
                <w:sz w:val="28"/>
                <w:szCs w:val="28"/>
                <w:lang w:eastAsia="en-US"/>
              </w:rPr>
            </w:pPr>
            <w:r w:rsidRPr="00000C72">
              <w:rPr>
                <w:rFonts w:eastAsia="Calibri"/>
                <w:b/>
                <w:bCs/>
                <w:sz w:val="28"/>
                <w:szCs w:val="28"/>
                <w:lang w:eastAsia="en-US"/>
              </w:rPr>
              <w:t>О</w:t>
            </w:r>
            <w:r>
              <w:rPr>
                <w:rFonts w:eastAsia="Calibri"/>
                <w:b/>
                <w:bCs/>
                <w:sz w:val="28"/>
                <w:szCs w:val="28"/>
                <w:lang w:eastAsia="en-US"/>
              </w:rPr>
              <w:t>б</w:t>
            </w:r>
            <w:r w:rsidRPr="00000C72">
              <w:rPr>
                <w:rFonts w:eastAsia="Calibri"/>
                <w:b/>
                <w:bCs/>
                <w:sz w:val="28"/>
                <w:szCs w:val="28"/>
                <w:lang w:eastAsia="en-US"/>
              </w:rPr>
              <w:t xml:space="preserve"> </w:t>
            </w:r>
            <w:r>
              <w:rPr>
                <w:rFonts w:eastAsia="Calibri"/>
                <w:b/>
                <w:bCs/>
                <w:sz w:val="28"/>
                <w:szCs w:val="28"/>
                <w:lang w:eastAsia="en-US"/>
              </w:rPr>
              <w:t>утверждении</w:t>
            </w:r>
            <w:r w:rsidRPr="00000C72">
              <w:rPr>
                <w:rFonts w:eastAsia="Calibri"/>
                <w:b/>
                <w:bCs/>
                <w:sz w:val="28"/>
                <w:szCs w:val="28"/>
                <w:lang w:eastAsia="en-US"/>
              </w:rPr>
              <w:t xml:space="preserve"> </w:t>
            </w:r>
            <w:r>
              <w:rPr>
                <w:rFonts w:eastAsia="Calibri"/>
                <w:b/>
                <w:bCs/>
                <w:sz w:val="28"/>
                <w:szCs w:val="28"/>
                <w:lang w:eastAsia="en-US"/>
              </w:rPr>
              <w:t>порядка</w:t>
            </w:r>
            <w:r w:rsidRPr="00000C72">
              <w:rPr>
                <w:rFonts w:eastAsia="Calibri"/>
                <w:b/>
                <w:bCs/>
                <w:sz w:val="28"/>
                <w:szCs w:val="28"/>
                <w:lang w:eastAsia="en-US"/>
              </w:rPr>
              <w:t xml:space="preserve"> </w:t>
            </w:r>
            <w:r>
              <w:rPr>
                <w:rFonts w:eastAsia="Calibri"/>
                <w:b/>
                <w:bCs/>
                <w:sz w:val="28"/>
                <w:szCs w:val="28"/>
                <w:lang w:eastAsia="en-US"/>
              </w:rPr>
              <w:t>формирования</w:t>
            </w:r>
            <w:r w:rsidRPr="00000C72">
              <w:rPr>
                <w:rFonts w:eastAsia="Calibri"/>
                <w:b/>
                <w:bCs/>
                <w:sz w:val="28"/>
                <w:szCs w:val="28"/>
                <w:lang w:eastAsia="en-US"/>
              </w:rPr>
              <w:t xml:space="preserve">, </w:t>
            </w:r>
            <w:r>
              <w:rPr>
                <w:rFonts w:eastAsia="Calibri"/>
                <w:b/>
                <w:bCs/>
                <w:sz w:val="28"/>
                <w:szCs w:val="28"/>
                <w:lang w:eastAsia="en-US"/>
              </w:rPr>
              <w:t>ведения</w:t>
            </w:r>
            <w:r w:rsidRPr="00000C72">
              <w:rPr>
                <w:rFonts w:eastAsia="Calibri"/>
                <w:b/>
                <w:bCs/>
                <w:sz w:val="28"/>
                <w:szCs w:val="28"/>
                <w:lang w:eastAsia="en-US"/>
              </w:rPr>
              <w:t xml:space="preserve">, </w:t>
            </w:r>
            <w:r>
              <w:rPr>
                <w:rFonts w:eastAsia="Calibri"/>
                <w:b/>
                <w:bCs/>
                <w:sz w:val="28"/>
                <w:szCs w:val="28"/>
                <w:lang w:eastAsia="en-US"/>
              </w:rPr>
              <w:t>ежегодного</w:t>
            </w:r>
            <w:r w:rsidRPr="00000C72">
              <w:rPr>
                <w:rFonts w:eastAsia="Calibri"/>
                <w:b/>
                <w:bCs/>
                <w:sz w:val="28"/>
                <w:szCs w:val="28"/>
                <w:lang w:eastAsia="en-US"/>
              </w:rPr>
              <w:t xml:space="preserve"> </w:t>
            </w:r>
            <w:r>
              <w:rPr>
                <w:rFonts w:eastAsia="Calibri"/>
                <w:b/>
                <w:bCs/>
                <w:sz w:val="28"/>
                <w:szCs w:val="28"/>
                <w:lang w:eastAsia="en-US"/>
              </w:rPr>
              <w:t>дополнения</w:t>
            </w:r>
            <w:r w:rsidRPr="00000C72">
              <w:rPr>
                <w:rFonts w:eastAsia="Calibri"/>
                <w:b/>
                <w:bCs/>
                <w:sz w:val="28"/>
                <w:szCs w:val="28"/>
                <w:lang w:eastAsia="en-US"/>
              </w:rPr>
              <w:t xml:space="preserve"> </w:t>
            </w:r>
            <w:r>
              <w:rPr>
                <w:rFonts w:eastAsia="Calibri"/>
                <w:b/>
                <w:bCs/>
                <w:sz w:val="28"/>
                <w:szCs w:val="28"/>
                <w:lang w:eastAsia="en-US"/>
              </w:rPr>
              <w:t>и</w:t>
            </w:r>
            <w:r w:rsidRPr="00000C72">
              <w:rPr>
                <w:rFonts w:eastAsia="Calibri"/>
                <w:b/>
                <w:bCs/>
                <w:sz w:val="28"/>
                <w:szCs w:val="28"/>
                <w:lang w:eastAsia="en-US"/>
              </w:rPr>
              <w:t xml:space="preserve"> </w:t>
            </w:r>
            <w:r>
              <w:rPr>
                <w:rFonts w:eastAsia="Calibri"/>
                <w:b/>
                <w:bCs/>
                <w:sz w:val="28"/>
                <w:szCs w:val="28"/>
                <w:lang w:eastAsia="en-US"/>
              </w:rPr>
              <w:t>опубликования</w:t>
            </w:r>
            <w:r w:rsidRPr="00000C72">
              <w:rPr>
                <w:rFonts w:eastAsia="Calibri"/>
                <w:b/>
                <w:bCs/>
                <w:sz w:val="28"/>
                <w:szCs w:val="28"/>
                <w:lang w:eastAsia="en-US"/>
              </w:rPr>
              <w:t xml:space="preserve"> </w:t>
            </w:r>
            <w:r>
              <w:rPr>
                <w:rFonts w:eastAsia="Calibri"/>
                <w:b/>
                <w:bCs/>
                <w:sz w:val="28"/>
                <w:szCs w:val="28"/>
                <w:lang w:eastAsia="en-US"/>
              </w:rPr>
              <w:t>перечня</w:t>
            </w:r>
            <w:r w:rsidRPr="00000C72">
              <w:rPr>
                <w:rFonts w:eastAsia="Calibri"/>
                <w:b/>
                <w:bCs/>
                <w:sz w:val="28"/>
                <w:szCs w:val="28"/>
                <w:lang w:eastAsia="en-US"/>
              </w:rPr>
              <w:t xml:space="preserve"> </w:t>
            </w:r>
            <w:r>
              <w:rPr>
                <w:rFonts w:eastAsia="Calibri"/>
                <w:b/>
                <w:bCs/>
                <w:sz w:val="28"/>
                <w:szCs w:val="28"/>
                <w:lang w:eastAsia="en-US"/>
              </w:rPr>
              <w:t>муниципального</w:t>
            </w:r>
            <w:r w:rsidRPr="00000C72">
              <w:rPr>
                <w:rFonts w:eastAsia="Calibri"/>
                <w:b/>
                <w:bCs/>
                <w:sz w:val="28"/>
                <w:szCs w:val="28"/>
                <w:lang w:eastAsia="en-US"/>
              </w:rPr>
              <w:t xml:space="preserve"> </w:t>
            </w:r>
            <w:r>
              <w:rPr>
                <w:rFonts w:eastAsia="Calibri"/>
                <w:b/>
                <w:bCs/>
                <w:sz w:val="28"/>
                <w:szCs w:val="28"/>
                <w:lang w:eastAsia="en-US"/>
              </w:rPr>
              <w:t>имущества</w:t>
            </w:r>
            <w:r w:rsidRPr="00000C72">
              <w:rPr>
                <w:rFonts w:eastAsia="Calibri"/>
                <w:b/>
                <w:bCs/>
                <w:sz w:val="28"/>
                <w:szCs w:val="28"/>
                <w:lang w:eastAsia="en-US"/>
              </w:rPr>
              <w:t xml:space="preserve"> </w:t>
            </w:r>
            <w:r w:rsidR="009D0E41">
              <w:rPr>
                <w:rFonts w:eastAsia="Calibri"/>
                <w:b/>
                <w:bCs/>
                <w:sz w:val="28"/>
                <w:szCs w:val="28"/>
                <w:lang w:eastAsia="en-US"/>
              </w:rPr>
              <w:t>Вахрушевского городского</w:t>
            </w:r>
            <w:r w:rsidR="002948D4">
              <w:rPr>
                <w:rFonts w:eastAsia="Calibri"/>
                <w:b/>
                <w:bCs/>
                <w:sz w:val="28"/>
                <w:szCs w:val="28"/>
                <w:lang w:eastAsia="en-US"/>
              </w:rPr>
              <w:t xml:space="preserve"> поселения</w:t>
            </w:r>
            <w:r w:rsidRPr="00000C72">
              <w:rPr>
                <w:rFonts w:eastAsia="Calibri"/>
                <w:b/>
                <w:bCs/>
                <w:sz w:val="28"/>
                <w:szCs w:val="28"/>
                <w:lang w:eastAsia="en-US"/>
              </w:rPr>
              <w:t>,</w:t>
            </w:r>
            <w:r w:rsidRPr="00000C72">
              <w:rPr>
                <w:rFonts w:eastAsia="Calibri"/>
                <w:b/>
                <w:sz w:val="28"/>
                <w:szCs w:val="28"/>
                <w:lang w:eastAsia="en-US"/>
              </w:rPr>
              <w:t xml:space="preserve"> </w:t>
            </w:r>
            <w:r>
              <w:rPr>
                <w:rFonts w:eastAsia="Calibri"/>
                <w:b/>
                <w:sz w:val="28"/>
                <w:szCs w:val="28"/>
                <w:lang w:eastAsia="en-US"/>
              </w:rPr>
              <w:t>предназначенного</w:t>
            </w:r>
            <w:r w:rsidRPr="00000C72">
              <w:rPr>
                <w:rFonts w:eastAsia="Calibri"/>
                <w:b/>
                <w:sz w:val="28"/>
                <w:szCs w:val="28"/>
                <w:lang w:eastAsia="en-US"/>
              </w:rPr>
              <w:t xml:space="preserve"> </w:t>
            </w:r>
            <w:r>
              <w:rPr>
                <w:rFonts w:eastAsia="Calibri"/>
                <w:b/>
                <w:sz w:val="28"/>
                <w:szCs w:val="28"/>
                <w:lang w:eastAsia="en-US"/>
              </w:rPr>
              <w:t>для</w:t>
            </w:r>
            <w:r w:rsidRPr="00000C72">
              <w:rPr>
                <w:rFonts w:eastAsia="Calibri"/>
                <w:b/>
                <w:sz w:val="28"/>
                <w:szCs w:val="28"/>
                <w:lang w:eastAsia="en-US"/>
              </w:rPr>
              <w:t xml:space="preserve"> </w:t>
            </w:r>
            <w:r>
              <w:rPr>
                <w:rFonts w:eastAsia="Calibri"/>
                <w:b/>
                <w:sz w:val="28"/>
                <w:szCs w:val="28"/>
                <w:lang w:eastAsia="en-US"/>
              </w:rPr>
              <w:t>предоставления</w:t>
            </w:r>
            <w:r w:rsidRPr="00000C72">
              <w:rPr>
                <w:rFonts w:eastAsia="Calibri"/>
                <w:b/>
                <w:sz w:val="28"/>
                <w:szCs w:val="28"/>
                <w:lang w:eastAsia="en-US"/>
              </w:rPr>
              <w:t xml:space="preserve"> </w:t>
            </w:r>
            <w:r>
              <w:rPr>
                <w:rFonts w:eastAsia="Calibri"/>
                <w:b/>
                <w:sz w:val="28"/>
                <w:szCs w:val="28"/>
                <w:lang w:eastAsia="en-US"/>
              </w:rPr>
              <w:t>во</w:t>
            </w:r>
            <w:r w:rsidRPr="00000C72">
              <w:rPr>
                <w:rFonts w:eastAsia="Calibri"/>
                <w:b/>
                <w:sz w:val="28"/>
                <w:szCs w:val="28"/>
                <w:lang w:eastAsia="en-US"/>
              </w:rPr>
              <w:t xml:space="preserve"> </w:t>
            </w:r>
            <w:r>
              <w:rPr>
                <w:rFonts w:eastAsia="Calibri"/>
                <w:b/>
                <w:sz w:val="28"/>
                <w:szCs w:val="28"/>
                <w:lang w:eastAsia="en-US"/>
              </w:rPr>
              <w:t>владение</w:t>
            </w:r>
            <w:r w:rsidRPr="00000C72">
              <w:rPr>
                <w:rFonts w:eastAsia="Calibri"/>
                <w:b/>
                <w:sz w:val="28"/>
                <w:szCs w:val="28"/>
                <w:lang w:eastAsia="en-US"/>
              </w:rPr>
              <w:t xml:space="preserve"> </w:t>
            </w:r>
            <w:r>
              <w:rPr>
                <w:rFonts w:eastAsia="Calibri"/>
                <w:b/>
                <w:sz w:val="28"/>
                <w:szCs w:val="28"/>
                <w:lang w:eastAsia="en-US"/>
              </w:rPr>
              <w:t>и</w:t>
            </w:r>
            <w:r w:rsidRPr="00000C72">
              <w:rPr>
                <w:rFonts w:eastAsia="Calibri"/>
                <w:b/>
                <w:sz w:val="28"/>
                <w:szCs w:val="28"/>
                <w:lang w:eastAsia="en-US"/>
              </w:rPr>
              <w:t xml:space="preserve"> (</w:t>
            </w:r>
            <w:r>
              <w:rPr>
                <w:rFonts w:eastAsia="Calibri"/>
                <w:b/>
                <w:sz w:val="28"/>
                <w:szCs w:val="28"/>
                <w:lang w:eastAsia="en-US"/>
              </w:rPr>
              <w:t>или</w:t>
            </w:r>
            <w:r w:rsidRPr="00000C72">
              <w:rPr>
                <w:rFonts w:eastAsia="Calibri"/>
                <w:b/>
                <w:sz w:val="28"/>
                <w:szCs w:val="28"/>
                <w:lang w:eastAsia="en-US"/>
              </w:rPr>
              <w:t xml:space="preserve">) </w:t>
            </w:r>
            <w:r>
              <w:rPr>
                <w:rFonts w:eastAsia="Calibri"/>
                <w:b/>
                <w:sz w:val="28"/>
                <w:szCs w:val="28"/>
                <w:lang w:eastAsia="en-US"/>
              </w:rPr>
              <w:t>в</w:t>
            </w:r>
            <w:r w:rsidRPr="00000C72">
              <w:rPr>
                <w:rFonts w:eastAsia="Calibri"/>
                <w:b/>
                <w:sz w:val="28"/>
                <w:szCs w:val="28"/>
                <w:lang w:eastAsia="en-US"/>
              </w:rPr>
              <w:t xml:space="preserve"> </w:t>
            </w:r>
            <w:r>
              <w:rPr>
                <w:rFonts w:eastAsia="Calibri"/>
                <w:b/>
                <w:sz w:val="28"/>
                <w:szCs w:val="28"/>
                <w:lang w:eastAsia="en-US"/>
              </w:rPr>
              <w:t>пользование</w:t>
            </w:r>
            <w:r w:rsidRPr="00000C72">
              <w:rPr>
                <w:rFonts w:eastAsia="Calibri"/>
                <w:b/>
                <w:sz w:val="28"/>
                <w:szCs w:val="28"/>
                <w:lang w:eastAsia="en-US"/>
              </w:rPr>
              <w:t xml:space="preserve"> </w:t>
            </w:r>
            <w:r>
              <w:rPr>
                <w:rFonts w:eastAsia="Calibri"/>
                <w:b/>
                <w:sz w:val="28"/>
                <w:szCs w:val="28"/>
                <w:lang w:eastAsia="en-US"/>
              </w:rPr>
              <w:t>субъектам</w:t>
            </w:r>
            <w:r w:rsidRPr="00000C72">
              <w:rPr>
                <w:rFonts w:eastAsia="Calibri"/>
                <w:b/>
                <w:sz w:val="28"/>
                <w:szCs w:val="28"/>
                <w:lang w:eastAsia="en-US"/>
              </w:rPr>
              <w:t xml:space="preserve"> </w:t>
            </w:r>
            <w:r>
              <w:rPr>
                <w:rFonts w:eastAsia="Calibri"/>
                <w:b/>
                <w:sz w:val="28"/>
                <w:szCs w:val="28"/>
                <w:lang w:eastAsia="en-US"/>
              </w:rPr>
              <w:t>малого</w:t>
            </w:r>
            <w:r w:rsidRPr="00000C72">
              <w:rPr>
                <w:rFonts w:eastAsia="Calibri"/>
                <w:b/>
                <w:sz w:val="28"/>
                <w:szCs w:val="28"/>
                <w:lang w:eastAsia="en-US"/>
              </w:rPr>
              <w:t xml:space="preserve"> </w:t>
            </w:r>
            <w:r>
              <w:rPr>
                <w:rFonts w:eastAsia="Calibri"/>
                <w:b/>
                <w:sz w:val="28"/>
                <w:szCs w:val="28"/>
                <w:lang w:eastAsia="en-US"/>
              </w:rPr>
              <w:t>и</w:t>
            </w:r>
            <w:r w:rsidRPr="00000C72">
              <w:rPr>
                <w:rFonts w:eastAsia="Calibri"/>
                <w:b/>
                <w:sz w:val="28"/>
                <w:szCs w:val="28"/>
                <w:lang w:eastAsia="en-US"/>
              </w:rPr>
              <w:t xml:space="preserve"> </w:t>
            </w:r>
            <w:r>
              <w:rPr>
                <w:rFonts w:eastAsia="Calibri"/>
                <w:b/>
                <w:sz w:val="28"/>
                <w:szCs w:val="28"/>
                <w:lang w:eastAsia="en-US"/>
              </w:rPr>
              <w:t>среднего предпринимательства</w:t>
            </w:r>
            <w:r w:rsidRPr="00000C72">
              <w:rPr>
                <w:rFonts w:eastAsia="Calibri"/>
                <w:b/>
                <w:sz w:val="28"/>
                <w:szCs w:val="28"/>
                <w:lang w:eastAsia="en-US"/>
              </w:rPr>
              <w:t xml:space="preserve"> и организациям, образующим инфраструктуру поддержки субъектов малого и среднего предпринимательства</w:t>
            </w:r>
          </w:p>
          <w:p w:rsidR="000355ED" w:rsidRPr="00343C7A" w:rsidRDefault="000355ED" w:rsidP="00174829">
            <w:pPr>
              <w:ind w:right="-81"/>
              <w:rPr>
                <w:b/>
                <w:sz w:val="28"/>
                <w:szCs w:val="28"/>
              </w:rPr>
            </w:pPr>
          </w:p>
        </w:tc>
      </w:tr>
    </w:tbl>
    <w:p w:rsidR="00174829" w:rsidRDefault="00174829" w:rsidP="00000C72">
      <w:pPr>
        <w:autoSpaceDE w:val="0"/>
        <w:autoSpaceDN w:val="0"/>
        <w:adjustRightInd w:val="0"/>
        <w:spacing w:line="360" w:lineRule="auto"/>
        <w:ind w:firstLine="567"/>
        <w:jc w:val="both"/>
        <w:rPr>
          <w:sz w:val="28"/>
          <w:szCs w:val="28"/>
        </w:rPr>
      </w:pPr>
      <w:r>
        <w:rPr>
          <w:sz w:val="28"/>
          <w:szCs w:val="28"/>
        </w:rPr>
        <w:br w:type="textWrapping" w:clear="all"/>
      </w:r>
    </w:p>
    <w:p w:rsidR="00000C72" w:rsidRPr="00000C72" w:rsidRDefault="00000C72" w:rsidP="00174829">
      <w:pPr>
        <w:autoSpaceDE w:val="0"/>
        <w:autoSpaceDN w:val="0"/>
        <w:adjustRightInd w:val="0"/>
        <w:spacing w:line="360" w:lineRule="auto"/>
        <w:ind w:firstLine="567"/>
        <w:jc w:val="both"/>
        <w:rPr>
          <w:sz w:val="28"/>
          <w:szCs w:val="28"/>
        </w:rPr>
      </w:pPr>
      <w:r w:rsidRPr="00000C72">
        <w:rPr>
          <w:sz w:val="28"/>
          <w:szCs w:val="28"/>
        </w:rPr>
        <w:t>В целях реализации положений Фед</w:t>
      </w:r>
      <w:r>
        <w:rPr>
          <w:sz w:val="28"/>
          <w:szCs w:val="28"/>
        </w:rPr>
        <w:t>ерального закона от 24.07.2007 № </w:t>
      </w:r>
      <w:r w:rsidRPr="00000C72">
        <w:rPr>
          <w:sz w:val="28"/>
          <w:szCs w:val="28"/>
        </w:rPr>
        <w:t>209-ФЗ «О развитии малого и среднего предпринимательства в Российской Федерации</w:t>
      </w:r>
      <w:r w:rsidR="00D66303">
        <w:rPr>
          <w:sz w:val="28"/>
          <w:szCs w:val="28"/>
        </w:rPr>
        <w:t>»</w:t>
      </w:r>
      <w:r>
        <w:rPr>
          <w:sz w:val="28"/>
          <w:szCs w:val="28"/>
        </w:rPr>
        <w:t>,</w:t>
      </w:r>
      <w:r w:rsidR="00174829">
        <w:rPr>
          <w:sz w:val="28"/>
          <w:szCs w:val="28"/>
        </w:rPr>
        <w:t xml:space="preserve"> </w:t>
      </w:r>
      <w:r w:rsidR="009D0E41">
        <w:rPr>
          <w:sz w:val="28"/>
          <w:szCs w:val="28"/>
        </w:rPr>
        <w:t>Вахрушевская городская</w:t>
      </w:r>
      <w:r w:rsidRPr="00000C72">
        <w:rPr>
          <w:sz w:val="28"/>
          <w:szCs w:val="28"/>
        </w:rPr>
        <w:t xml:space="preserve"> Дума РЕШИЛА:</w:t>
      </w:r>
    </w:p>
    <w:p w:rsidR="00000C72" w:rsidRPr="00000C72" w:rsidRDefault="00000C72" w:rsidP="00000C72">
      <w:pPr>
        <w:autoSpaceDE w:val="0"/>
        <w:autoSpaceDN w:val="0"/>
        <w:adjustRightInd w:val="0"/>
        <w:spacing w:line="360" w:lineRule="auto"/>
        <w:ind w:firstLine="567"/>
        <w:jc w:val="both"/>
        <w:rPr>
          <w:sz w:val="28"/>
          <w:szCs w:val="28"/>
        </w:rPr>
      </w:pPr>
      <w:r w:rsidRPr="00000C72">
        <w:rPr>
          <w:sz w:val="28"/>
          <w:szCs w:val="28"/>
        </w:rPr>
        <w:t>1.</w:t>
      </w:r>
      <w:r w:rsidRPr="00000C72">
        <w:rPr>
          <w:sz w:val="28"/>
          <w:szCs w:val="28"/>
        </w:rPr>
        <w:tab/>
        <w:t xml:space="preserve">Утвердить прилагаемые: </w:t>
      </w:r>
    </w:p>
    <w:p w:rsidR="00000C72" w:rsidRPr="00000C72" w:rsidRDefault="00000C72" w:rsidP="00000C72">
      <w:pPr>
        <w:autoSpaceDE w:val="0"/>
        <w:autoSpaceDN w:val="0"/>
        <w:adjustRightInd w:val="0"/>
        <w:spacing w:line="360" w:lineRule="auto"/>
        <w:ind w:firstLine="567"/>
        <w:jc w:val="both"/>
        <w:rPr>
          <w:sz w:val="28"/>
          <w:szCs w:val="28"/>
        </w:rPr>
      </w:pPr>
      <w:r w:rsidRPr="00000C72">
        <w:rPr>
          <w:sz w:val="28"/>
          <w:szCs w:val="28"/>
        </w:rPr>
        <w:t>1.1.</w:t>
      </w:r>
      <w:r w:rsidRPr="00000C72">
        <w:rPr>
          <w:sz w:val="28"/>
          <w:szCs w:val="28"/>
        </w:rPr>
        <w:tab/>
        <w:t xml:space="preserve"> Порядок формирования, ведения, ежегодного дополнения и опубликования перечня муниципального имущества </w:t>
      </w:r>
      <w:r w:rsidR="009D0E41">
        <w:rPr>
          <w:sz w:val="28"/>
          <w:szCs w:val="28"/>
        </w:rPr>
        <w:t>Вахрушевского городского поселения</w:t>
      </w:r>
      <w:r w:rsidRPr="00000C72">
        <w:rPr>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w:t>
      </w:r>
      <w:r w:rsidRPr="00000C72">
        <w:rPr>
          <w:sz w:val="28"/>
          <w:szCs w:val="28"/>
        </w:rPr>
        <w:t>(приложение № 1).</w:t>
      </w:r>
    </w:p>
    <w:p w:rsidR="00000C72" w:rsidRPr="00000C72" w:rsidRDefault="00000C72" w:rsidP="00000C72">
      <w:pPr>
        <w:autoSpaceDE w:val="0"/>
        <w:autoSpaceDN w:val="0"/>
        <w:adjustRightInd w:val="0"/>
        <w:spacing w:line="360" w:lineRule="auto"/>
        <w:ind w:firstLine="567"/>
        <w:jc w:val="both"/>
        <w:rPr>
          <w:sz w:val="28"/>
          <w:szCs w:val="28"/>
        </w:rPr>
      </w:pPr>
      <w:r w:rsidRPr="00000C72">
        <w:rPr>
          <w:sz w:val="28"/>
          <w:szCs w:val="28"/>
        </w:rPr>
        <w:t>1.2.</w:t>
      </w:r>
      <w:r w:rsidRPr="00000C72">
        <w:rPr>
          <w:sz w:val="28"/>
          <w:szCs w:val="28"/>
        </w:rPr>
        <w:tab/>
        <w:t xml:space="preserve">Форму Перечня муниципального имущества </w:t>
      </w:r>
      <w:r w:rsidR="009D0E41">
        <w:rPr>
          <w:sz w:val="28"/>
          <w:szCs w:val="28"/>
        </w:rPr>
        <w:t xml:space="preserve">Вахрушевского городского </w:t>
      </w:r>
      <w:r w:rsidR="002948D4">
        <w:rPr>
          <w:sz w:val="28"/>
          <w:szCs w:val="28"/>
        </w:rPr>
        <w:t xml:space="preserve"> поселения</w:t>
      </w:r>
      <w:r w:rsidRPr="00000C72">
        <w:rPr>
          <w:sz w:val="28"/>
          <w:szCs w:val="28"/>
        </w:rPr>
        <w:t xml:space="preserve">, предназначенного для предоставления во владение и (или) пользование субъектам малого и среднего предпринимательства и </w:t>
      </w:r>
      <w:r w:rsidRPr="00000C72">
        <w:rPr>
          <w:sz w:val="28"/>
          <w:szCs w:val="28"/>
        </w:rPr>
        <w:lastRenderedPageBreak/>
        <w:t>организациям, образующим инфраструктуру поддержки субъектов малого и среднего предпринимательства</w:t>
      </w:r>
      <w:r>
        <w:rPr>
          <w:sz w:val="28"/>
          <w:szCs w:val="28"/>
        </w:rPr>
        <w:t xml:space="preserve"> </w:t>
      </w:r>
      <w:r w:rsidRPr="00000C72">
        <w:rPr>
          <w:sz w:val="28"/>
          <w:szCs w:val="28"/>
        </w:rPr>
        <w:t>для опубликования в средствах массово</w:t>
      </w:r>
      <w:r>
        <w:rPr>
          <w:sz w:val="28"/>
          <w:szCs w:val="28"/>
        </w:rPr>
        <w:t xml:space="preserve">й информации, а также </w:t>
      </w:r>
      <w:r w:rsidRPr="00000C72">
        <w:rPr>
          <w:sz w:val="28"/>
          <w:szCs w:val="28"/>
        </w:rPr>
        <w:t>размещения в информационно-телекоммуникационной сети «Интернет» (приложение № 2).</w:t>
      </w:r>
    </w:p>
    <w:p w:rsidR="00000C72" w:rsidRPr="00000C72" w:rsidRDefault="00000C72" w:rsidP="00000C72">
      <w:pPr>
        <w:autoSpaceDE w:val="0"/>
        <w:autoSpaceDN w:val="0"/>
        <w:adjustRightInd w:val="0"/>
        <w:spacing w:line="360" w:lineRule="auto"/>
        <w:ind w:firstLine="567"/>
        <w:jc w:val="both"/>
        <w:rPr>
          <w:sz w:val="28"/>
          <w:szCs w:val="28"/>
        </w:rPr>
      </w:pPr>
      <w:r w:rsidRPr="00000C72">
        <w:rPr>
          <w:sz w:val="28"/>
          <w:szCs w:val="28"/>
        </w:rPr>
        <w:t>1.3. Виды муниципального имущ</w:t>
      </w:r>
      <w:r>
        <w:rPr>
          <w:sz w:val="28"/>
          <w:szCs w:val="28"/>
        </w:rPr>
        <w:t xml:space="preserve">ества, которое используется для </w:t>
      </w:r>
      <w:r w:rsidRPr="00000C72">
        <w:rPr>
          <w:sz w:val="28"/>
          <w:szCs w:val="28"/>
        </w:rPr>
        <w:t xml:space="preserve">формирования перечня муниципального имущества </w:t>
      </w:r>
      <w:r w:rsidR="009D0E41">
        <w:rPr>
          <w:sz w:val="28"/>
          <w:szCs w:val="28"/>
        </w:rPr>
        <w:t xml:space="preserve">Вахрушевского городского </w:t>
      </w:r>
      <w:r w:rsidR="002948D4">
        <w:rPr>
          <w:sz w:val="28"/>
          <w:szCs w:val="28"/>
        </w:rPr>
        <w:t>поселения</w:t>
      </w:r>
      <w:r w:rsidRPr="00000C72">
        <w:rPr>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w:t>
      </w:r>
      <w:r w:rsidRPr="00000C72">
        <w:rPr>
          <w:sz w:val="28"/>
          <w:szCs w:val="28"/>
        </w:rPr>
        <w:t>(приложение № 3).</w:t>
      </w:r>
    </w:p>
    <w:p w:rsidR="00000C72" w:rsidRPr="00000C72" w:rsidRDefault="00D777CE" w:rsidP="00000C72">
      <w:pPr>
        <w:autoSpaceDE w:val="0"/>
        <w:autoSpaceDN w:val="0"/>
        <w:adjustRightInd w:val="0"/>
        <w:spacing w:line="360" w:lineRule="auto"/>
        <w:ind w:firstLine="567"/>
        <w:jc w:val="both"/>
        <w:rPr>
          <w:sz w:val="28"/>
          <w:szCs w:val="28"/>
        </w:rPr>
      </w:pPr>
      <w:r>
        <w:rPr>
          <w:sz w:val="28"/>
          <w:szCs w:val="28"/>
        </w:rPr>
        <w:t>2. </w:t>
      </w:r>
      <w:r w:rsidR="00000C72" w:rsidRPr="00000C72">
        <w:rPr>
          <w:sz w:val="28"/>
          <w:szCs w:val="28"/>
        </w:rPr>
        <w:t xml:space="preserve">Определить </w:t>
      </w:r>
      <w:r w:rsidR="00000C72">
        <w:rPr>
          <w:sz w:val="28"/>
          <w:szCs w:val="28"/>
        </w:rPr>
        <w:t xml:space="preserve">Администрацию </w:t>
      </w:r>
      <w:r w:rsidR="009D0E41">
        <w:rPr>
          <w:sz w:val="28"/>
          <w:szCs w:val="28"/>
        </w:rPr>
        <w:t>Вахрушевского городского</w:t>
      </w:r>
      <w:r w:rsidR="002948D4">
        <w:rPr>
          <w:sz w:val="28"/>
          <w:szCs w:val="28"/>
        </w:rPr>
        <w:t xml:space="preserve"> поселения</w:t>
      </w:r>
      <w:r w:rsidR="00000C72" w:rsidRPr="00000C72">
        <w:rPr>
          <w:sz w:val="28"/>
          <w:szCs w:val="28"/>
        </w:rPr>
        <w:t xml:space="preserve"> уполномоченным органом </w:t>
      </w:r>
      <w:r w:rsidR="009D0E41">
        <w:rPr>
          <w:sz w:val="28"/>
          <w:szCs w:val="28"/>
        </w:rPr>
        <w:t xml:space="preserve">Вахрушевского городского </w:t>
      </w:r>
      <w:r w:rsidR="002948D4">
        <w:rPr>
          <w:sz w:val="28"/>
          <w:szCs w:val="28"/>
        </w:rPr>
        <w:t xml:space="preserve"> поселения</w:t>
      </w:r>
      <w:r w:rsidR="00000C72" w:rsidRPr="00000C72">
        <w:rPr>
          <w:sz w:val="28"/>
          <w:szCs w:val="28"/>
        </w:rPr>
        <w:t xml:space="preserve"> </w:t>
      </w:r>
      <w:proofErr w:type="gramStart"/>
      <w:r w:rsidR="00000C72" w:rsidRPr="00000C72">
        <w:rPr>
          <w:sz w:val="28"/>
          <w:szCs w:val="28"/>
        </w:rPr>
        <w:t>по</w:t>
      </w:r>
      <w:proofErr w:type="gramEnd"/>
      <w:r w:rsidR="00000C72" w:rsidRPr="00000C72">
        <w:rPr>
          <w:sz w:val="28"/>
          <w:szCs w:val="28"/>
        </w:rPr>
        <w:t>:</w:t>
      </w:r>
    </w:p>
    <w:p w:rsidR="00000C72" w:rsidRPr="00000C72" w:rsidRDefault="00D777CE" w:rsidP="00F04086">
      <w:pPr>
        <w:autoSpaceDE w:val="0"/>
        <w:autoSpaceDN w:val="0"/>
        <w:adjustRightInd w:val="0"/>
        <w:spacing w:line="360" w:lineRule="auto"/>
        <w:ind w:firstLine="567"/>
        <w:jc w:val="both"/>
        <w:rPr>
          <w:sz w:val="28"/>
          <w:szCs w:val="28"/>
        </w:rPr>
      </w:pPr>
      <w:r>
        <w:rPr>
          <w:sz w:val="28"/>
          <w:szCs w:val="28"/>
        </w:rPr>
        <w:t>2.1. В</w:t>
      </w:r>
      <w:r w:rsidR="00000C72" w:rsidRPr="00000C72">
        <w:rPr>
          <w:sz w:val="28"/>
          <w:szCs w:val="28"/>
        </w:rPr>
        <w:t xml:space="preserve">едению, а также опубликованию Перечня муниципального имущества </w:t>
      </w:r>
      <w:r w:rsidR="00F924D0">
        <w:rPr>
          <w:sz w:val="28"/>
          <w:szCs w:val="28"/>
        </w:rPr>
        <w:t>Вахрушевского городского поселения</w:t>
      </w:r>
      <w:r w:rsidR="00000C72" w:rsidRPr="00000C72">
        <w:rPr>
          <w:sz w:val="28"/>
          <w:szCs w:val="28"/>
        </w:rPr>
        <w:t xml:space="preserve">, предназначенного для предоставления во владение и </w:t>
      </w:r>
      <w:r w:rsidR="00F924D0">
        <w:rPr>
          <w:sz w:val="28"/>
          <w:szCs w:val="28"/>
        </w:rPr>
        <w:t xml:space="preserve">(или) пользование субъектам </w:t>
      </w:r>
      <w:r w:rsidR="00000C72" w:rsidRPr="00000C72">
        <w:rPr>
          <w:sz w:val="28"/>
          <w:szCs w:val="28"/>
        </w:rPr>
        <w:t xml:space="preserve">малого </w:t>
      </w:r>
      <w:r w:rsidR="00F924D0">
        <w:rPr>
          <w:sz w:val="28"/>
          <w:szCs w:val="28"/>
        </w:rPr>
        <w:t xml:space="preserve">и </w:t>
      </w:r>
      <w:r w:rsidR="00000C72" w:rsidRPr="00000C72">
        <w:rPr>
          <w:sz w:val="28"/>
          <w:szCs w:val="28"/>
        </w:rPr>
        <w:t>средне</w:t>
      </w:r>
      <w:r w:rsidR="00F924D0">
        <w:rPr>
          <w:sz w:val="28"/>
          <w:szCs w:val="28"/>
        </w:rPr>
        <w:t xml:space="preserve">го </w:t>
      </w:r>
      <w:r w:rsidR="00F04086">
        <w:rPr>
          <w:sz w:val="28"/>
          <w:szCs w:val="28"/>
        </w:rPr>
        <w:t>предпринимательства</w:t>
      </w:r>
      <w:r>
        <w:rPr>
          <w:sz w:val="28"/>
          <w:szCs w:val="28"/>
        </w:rPr>
        <w:t xml:space="preserve"> </w:t>
      </w:r>
      <w:r w:rsidR="00F04086">
        <w:rPr>
          <w:sz w:val="28"/>
          <w:szCs w:val="28"/>
        </w:rPr>
        <w:t xml:space="preserve">и </w:t>
      </w:r>
      <w:r w:rsidR="00000C72" w:rsidRPr="00000C72">
        <w:rPr>
          <w:sz w:val="28"/>
          <w:szCs w:val="28"/>
        </w:rPr>
        <w:t>организациям, образующим инфраструктуру поддержки субъектов малого и среднего предпринимательства (далее – Перечень)</w:t>
      </w:r>
      <w:r w:rsidR="00134C19">
        <w:rPr>
          <w:sz w:val="28"/>
          <w:szCs w:val="28"/>
        </w:rPr>
        <w:t>;</w:t>
      </w:r>
    </w:p>
    <w:p w:rsidR="00000C72" w:rsidRPr="00000C72" w:rsidRDefault="00D777CE" w:rsidP="00000C72">
      <w:pPr>
        <w:autoSpaceDE w:val="0"/>
        <w:autoSpaceDN w:val="0"/>
        <w:adjustRightInd w:val="0"/>
        <w:spacing w:line="360" w:lineRule="auto"/>
        <w:ind w:firstLine="567"/>
        <w:jc w:val="both"/>
        <w:rPr>
          <w:sz w:val="28"/>
          <w:szCs w:val="28"/>
        </w:rPr>
      </w:pPr>
      <w:r>
        <w:rPr>
          <w:sz w:val="28"/>
          <w:szCs w:val="28"/>
        </w:rPr>
        <w:t>2.2. </w:t>
      </w:r>
      <w:r w:rsidR="00000C72" w:rsidRPr="00000C72">
        <w:rPr>
          <w:sz w:val="28"/>
          <w:szCs w:val="28"/>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DB1842" w:rsidRDefault="00134C19" w:rsidP="002948D4">
      <w:pPr>
        <w:autoSpaceDE w:val="0"/>
        <w:autoSpaceDN w:val="0"/>
        <w:adjustRightInd w:val="0"/>
        <w:spacing w:line="360" w:lineRule="auto"/>
        <w:ind w:firstLine="567"/>
        <w:jc w:val="both"/>
        <w:rPr>
          <w:sz w:val="28"/>
          <w:szCs w:val="28"/>
        </w:rPr>
      </w:pPr>
      <w:r>
        <w:rPr>
          <w:sz w:val="28"/>
          <w:szCs w:val="28"/>
        </w:rPr>
        <w:t>3</w:t>
      </w:r>
      <w:r w:rsidR="00D777CE">
        <w:rPr>
          <w:sz w:val="28"/>
          <w:szCs w:val="28"/>
        </w:rPr>
        <w:t>. Признать утратившим силу решени</w:t>
      </w:r>
      <w:r w:rsidR="00F924D0">
        <w:rPr>
          <w:sz w:val="28"/>
          <w:szCs w:val="28"/>
        </w:rPr>
        <w:t xml:space="preserve">е Вахрушевской городской Думы </w:t>
      </w:r>
      <w:r w:rsidR="002948D4">
        <w:rPr>
          <w:sz w:val="28"/>
          <w:szCs w:val="28"/>
        </w:rPr>
        <w:t xml:space="preserve"> от </w:t>
      </w:r>
      <w:r w:rsidR="009D0E41">
        <w:rPr>
          <w:sz w:val="28"/>
          <w:szCs w:val="28"/>
        </w:rPr>
        <w:t>30.11.2017 № 4/24</w:t>
      </w:r>
      <w:r w:rsidR="002948D4">
        <w:rPr>
          <w:sz w:val="28"/>
          <w:szCs w:val="28"/>
        </w:rPr>
        <w:t xml:space="preserve"> </w:t>
      </w:r>
      <w:r w:rsidR="002948D4" w:rsidRPr="001A4492">
        <w:rPr>
          <w:i/>
          <w:sz w:val="28"/>
          <w:szCs w:val="28"/>
        </w:rPr>
        <w:t>«</w:t>
      </w:r>
      <w:r w:rsidR="009D0E41" w:rsidRPr="009D0E41">
        <w:rPr>
          <w:sz w:val="28"/>
          <w:szCs w:val="28"/>
        </w:rPr>
        <w:t>Об утверждении Положения о порядке формирования, ведения и обязательного опубликования перечня муниципального имущества Вахрушевского городского поселения, свободного от прав третьих лиц (за исключением имущественных прав субъектов малого и среднего  предпринимательства)</w:t>
      </w:r>
      <w:r w:rsidR="009D0E41">
        <w:rPr>
          <w:sz w:val="28"/>
          <w:szCs w:val="28"/>
        </w:rPr>
        <w:t>»</w:t>
      </w:r>
      <w:r w:rsidR="00F924D0">
        <w:rPr>
          <w:sz w:val="28"/>
          <w:szCs w:val="28"/>
        </w:rPr>
        <w:t>.</w:t>
      </w:r>
    </w:p>
    <w:p w:rsidR="00AC0B75" w:rsidRDefault="00AC0B75" w:rsidP="00D777CE">
      <w:pPr>
        <w:autoSpaceDE w:val="0"/>
        <w:autoSpaceDN w:val="0"/>
        <w:adjustRightInd w:val="0"/>
        <w:spacing w:line="360" w:lineRule="auto"/>
        <w:ind w:firstLine="567"/>
        <w:jc w:val="both"/>
        <w:rPr>
          <w:sz w:val="28"/>
          <w:szCs w:val="28"/>
        </w:rPr>
      </w:pPr>
      <w:r>
        <w:rPr>
          <w:sz w:val="28"/>
          <w:szCs w:val="28"/>
        </w:rPr>
        <w:t xml:space="preserve">4. </w:t>
      </w:r>
      <w:proofErr w:type="gramStart"/>
      <w:r>
        <w:rPr>
          <w:sz w:val="28"/>
          <w:szCs w:val="28"/>
        </w:rPr>
        <w:t xml:space="preserve">Администрации </w:t>
      </w:r>
      <w:r w:rsidR="009D0E41">
        <w:rPr>
          <w:sz w:val="28"/>
          <w:szCs w:val="28"/>
        </w:rPr>
        <w:t xml:space="preserve"> Вахрушевского городского </w:t>
      </w:r>
      <w:r w:rsidR="001A4492">
        <w:rPr>
          <w:sz w:val="28"/>
          <w:szCs w:val="28"/>
        </w:rPr>
        <w:t>поселения</w:t>
      </w:r>
      <w:r w:rsidRPr="00AC0B75">
        <w:rPr>
          <w:sz w:val="28"/>
          <w:szCs w:val="28"/>
        </w:rPr>
        <w:t xml:space="preserve"> в течение месяца с даты вступления в силу настоящего </w:t>
      </w:r>
      <w:r>
        <w:rPr>
          <w:sz w:val="28"/>
          <w:szCs w:val="28"/>
        </w:rPr>
        <w:t>р</w:t>
      </w:r>
      <w:r w:rsidRPr="00AC0B75">
        <w:rPr>
          <w:sz w:val="28"/>
          <w:szCs w:val="28"/>
        </w:rPr>
        <w:t xml:space="preserve">ешения обеспечить опубликование Перечня в средствах массовой информации, а также его размещение в информационно-телекоммуникационной сети «Интернет» в </w:t>
      </w:r>
      <w:r w:rsidRPr="00AC0B75">
        <w:rPr>
          <w:sz w:val="28"/>
          <w:szCs w:val="28"/>
        </w:rPr>
        <w:lastRenderedPageBreak/>
        <w:t>соответствии с требованиями части 42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 (решению)</w:t>
      </w:r>
      <w:r>
        <w:rPr>
          <w:sz w:val="28"/>
          <w:szCs w:val="28"/>
        </w:rPr>
        <w:t>.</w:t>
      </w:r>
      <w:proofErr w:type="gramEnd"/>
    </w:p>
    <w:p w:rsidR="00D777CE" w:rsidRPr="00D777CE" w:rsidRDefault="00AC0B75" w:rsidP="00D777CE">
      <w:pPr>
        <w:autoSpaceDE w:val="0"/>
        <w:autoSpaceDN w:val="0"/>
        <w:adjustRightInd w:val="0"/>
        <w:spacing w:line="360" w:lineRule="auto"/>
        <w:ind w:firstLine="567"/>
        <w:jc w:val="both"/>
        <w:rPr>
          <w:sz w:val="28"/>
          <w:szCs w:val="28"/>
        </w:rPr>
      </w:pPr>
      <w:r>
        <w:rPr>
          <w:sz w:val="28"/>
          <w:szCs w:val="28"/>
        </w:rPr>
        <w:t>5</w:t>
      </w:r>
      <w:r w:rsidR="00D777CE">
        <w:rPr>
          <w:sz w:val="28"/>
          <w:szCs w:val="28"/>
        </w:rPr>
        <w:t>. </w:t>
      </w:r>
      <w:r w:rsidR="00D777CE" w:rsidRPr="00D777CE">
        <w:rPr>
          <w:sz w:val="28"/>
          <w:szCs w:val="28"/>
        </w:rPr>
        <w:t xml:space="preserve">Опубликовать настоящее решение в официальном печатном издании </w:t>
      </w:r>
      <w:r w:rsidR="001313C7">
        <w:rPr>
          <w:sz w:val="28"/>
          <w:szCs w:val="28"/>
        </w:rPr>
        <w:t>«Информационный бюллетень».</w:t>
      </w:r>
    </w:p>
    <w:p w:rsidR="000355ED" w:rsidRDefault="000355ED" w:rsidP="000355ED">
      <w:pPr>
        <w:autoSpaceDE w:val="0"/>
        <w:autoSpaceDN w:val="0"/>
        <w:adjustRightInd w:val="0"/>
        <w:ind w:firstLine="540"/>
        <w:jc w:val="both"/>
        <w:rPr>
          <w:sz w:val="28"/>
          <w:szCs w:val="28"/>
        </w:rPr>
      </w:pPr>
    </w:p>
    <w:p w:rsidR="000355ED" w:rsidRPr="00E94F9C" w:rsidRDefault="000355ED" w:rsidP="000355ED">
      <w:pPr>
        <w:rPr>
          <w:sz w:val="48"/>
          <w:szCs w:val="48"/>
        </w:rPr>
      </w:pPr>
    </w:p>
    <w:p w:rsidR="00AF0CCF" w:rsidRDefault="000355ED" w:rsidP="00F924D0">
      <w:pPr>
        <w:ind w:right="-81"/>
        <w:jc w:val="both"/>
        <w:rPr>
          <w:sz w:val="28"/>
          <w:szCs w:val="28"/>
        </w:rPr>
      </w:pPr>
      <w:r w:rsidRPr="00E92208">
        <w:rPr>
          <w:sz w:val="28"/>
          <w:szCs w:val="28"/>
        </w:rPr>
        <w:t xml:space="preserve">Глава </w:t>
      </w:r>
      <w:r w:rsidR="00F924D0">
        <w:rPr>
          <w:sz w:val="28"/>
          <w:szCs w:val="28"/>
        </w:rPr>
        <w:t xml:space="preserve">Вахрушевского </w:t>
      </w:r>
    </w:p>
    <w:p w:rsidR="00F924D0" w:rsidRDefault="00F924D0" w:rsidP="00F924D0">
      <w:pPr>
        <w:ind w:right="-81"/>
        <w:jc w:val="both"/>
        <w:rPr>
          <w:sz w:val="28"/>
          <w:szCs w:val="28"/>
        </w:rPr>
      </w:pPr>
      <w:r>
        <w:rPr>
          <w:sz w:val="28"/>
          <w:szCs w:val="28"/>
        </w:rPr>
        <w:t>Городского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М.В. Ефремов</w:t>
      </w:r>
    </w:p>
    <w:p w:rsidR="00F924D0" w:rsidRDefault="00F924D0" w:rsidP="00F924D0">
      <w:pPr>
        <w:ind w:right="-81"/>
        <w:jc w:val="both"/>
        <w:rPr>
          <w:sz w:val="28"/>
          <w:szCs w:val="28"/>
        </w:rPr>
      </w:pPr>
    </w:p>
    <w:p w:rsidR="00F924D0" w:rsidRDefault="00F924D0" w:rsidP="00F924D0">
      <w:pPr>
        <w:ind w:right="-81"/>
        <w:jc w:val="both"/>
        <w:rPr>
          <w:sz w:val="28"/>
          <w:szCs w:val="28"/>
        </w:rPr>
      </w:pPr>
      <w:r>
        <w:rPr>
          <w:sz w:val="28"/>
          <w:szCs w:val="28"/>
        </w:rPr>
        <w:t>Председатель Вахрушевской</w:t>
      </w:r>
    </w:p>
    <w:p w:rsidR="007207DC" w:rsidRDefault="00F924D0" w:rsidP="00F924D0">
      <w:pPr>
        <w:ind w:right="-81"/>
        <w:jc w:val="both"/>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О.А. Ившина</w:t>
      </w:r>
    </w:p>
    <w:p w:rsidR="007207DC" w:rsidRDefault="007207DC">
      <w:pPr>
        <w:spacing w:after="200" w:line="276" w:lineRule="auto"/>
        <w:rPr>
          <w:sz w:val="28"/>
          <w:szCs w:val="28"/>
        </w:rPr>
      </w:pPr>
      <w:bookmarkStart w:id="0" w:name="_GoBack"/>
      <w:bookmarkEnd w:id="0"/>
      <w:r>
        <w:rPr>
          <w:sz w:val="28"/>
          <w:szCs w:val="28"/>
        </w:rPr>
        <w:br w:type="page"/>
      </w:r>
    </w:p>
    <w:p w:rsidR="007207DC" w:rsidRDefault="007207DC" w:rsidP="007207DC">
      <w:pPr>
        <w:ind w:left="5670"/>
        <w:contextualSpacing/>
        <w:rPr>
          <w:sz w:val="28"/>
          <w:szCs w:val="28"/>
        </w:rPr>
      </w:pPr>
      <w:r>
        <w:rPr>
          <w:sz w:val="28"/>
          <w:szCs w:val="28"/>
        </w:rPr>
        <w:lastRenderedPageBreak/>
        <w:t>Приложение № 1</w:t>
      </w:r>
    </w:p>
    <w:p w:rsidR="007207DC" w:rsidRDefault="007207DC" w:rsidP="007207DC">
      <w:pPr>
        <w:jc w:val="center"/>
        <w:rPr>
          <w:sz w:val="16"/>
          <w:szCs w:val="16"/>
        </w:rPr>
      </w:pPr>
    </w:p>
    <w:tbl>
      <w:tblPr>
        <w:tblStyle w:val="1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969"/>
      </w:tblGrid>
      <w:tr w:rsidR="007207DC" w:rsidTr="007207DC">
        <w:tc>
          <w:tcPr>
            <w:tcW w:w="5524" w:type="dxa"/>
          </w:tcPr>
          <w:p w:rsidR="007207DC" w:rsidRDefault="007207DC">
            <w:pPr>
              <w:contextualSpacing/>
              <w:jc w:val="right"/>
              <w:rPr>
                <w:rFonts w:eastAsiaTheme="minorEastAsia"/>
                <w:sz w:val="28"/>
                <w:szCs w:val="28"/>
              </w:rPr>
            </w:pPr>
          </w:p>
          <w:p w:rsidR="007207DC" w:rsidRDefault="007207DC">
            <w:pPr>
              <w:contextualSpacing/>
              <w:jc w:val="right"/>
              <w:rPr>
                <w:rFonts w:eastAsiaTheme="minorEastAsia"/>
                <w:sz w:val="28"/>
                <w:szCs w:val="28"/>
                <w:lang w:eastAsia="en-US"/>
              </w:rPr>
            </w:pPr>
          </w:p>
        </w:tc>
        <w:tc>
          <w:tcPr>
            <w:tcW w:w="3969" w:type="dxa"/>
            <w:hideMark/>
          </w:tcPr>
          <w:p w:rsidR="007207DC" w:rsidRDefault="007207DC">
            <w:pPr>
              <w:ind w:left="182"/>
              <w:contextualSpacing/>
              <w:rPr>
                <w:rFonts w:eastAsiaTheme="minorEastAsia"/>
                <w:sz w:val="28"/>
                <w:szCs w:val="28"/>
              </w:rPr>
            </w:pPr>
            <w:r>
              <w:rPr>
                <w:rFonts w:eastAsiaTheme="minorEastAsia"/>
                <w:sz w:val="28"/>
                <w:szCs w:val="28"/>
              </w:rPr>
              <w:t xml:space="preserve">Утвержден </w:t>
            </w:r>
          </w:p>
          <w:p w:rsidR="007207DC" w:rsidRDefault="007207DC">
            <w:pPr>
              <w:ind w:left="182"/>
              <w:contextualSpacing/>
              <w:rPr>
                <w:rFonts w:eastAsiaTheme="minorEastAsia"/>
                <w:sz w:val="28"/>
                <w:szCs w:val="28"/>
              </w:rPr>
            </w:pPr>
            <w:r>
              <w:rPr>
                <w:rFonts w:eastAsiaTheme="minorEastAsia"/>
                <w:sz w:val="28"/>
                <w:szCs w:val="28"/>
              </w:rPr>
              <w:t xml:space="preserve">решением Вахрушевской </w:t>
            </w:r>
          </w:p>
          <w:p w:rsidR="007207DC" w:rsidRDefault="007207DC">
            <w:pPr>
              <w:ind w:left="182"/>
              <w:contextualSpacing/>
              <w:rPr>
                <w:rFonts w:eastAsiaTheme="minorEastAsia"/>
                <w:sz w:val="28"/>
                <w:szCs w:val="28"/>
              </w:rPr>
            </w:pPr>
            <w:r>
              <w:rPr>
                <w:rFonts w:eastAsiaTheme="minorEastAsia"/>
                <w:sz w:val="28"/>
                <w:szCs w:val="28"/>
              </w:rPr>
              <w:t>городской Думы</w:t>
            </w:r>
          </w:p>
          <w:p w:rsidR="007207DC" w:rsidRDefault="007207DC" w:rsidP="001313C7">
            <w:pPr>
              <w:autoSpaceDE w:val="0"/>
              <w:autoSpaceDN w:val="0"/>
              <w:adjustRightInd w:val="0"/>
              <w:ind w:left="182"/>
              <w:contextualSpacing/>
              <w:rPr>
                <w:rFonts w:eastAsiaTheme="minorEastAsia"/>
                <w:i/>
                <w:sz w:val="28"/>
                <w:szCs w:val="28"/>
                <w:lang w:eastAsia="en-US"/>
              </w:rPr>
            </w:pPr>
            <w:r>
              <w:rPr>
                <w:rFonts w:eastAsiaTheme="minorEastAsia"/>
                <w:sz w:val="28"/>
                <w:szCs w:val="28"/>
              </w:rPr>
              <w:t xml:space="preserve">от </w:t>
            </w:r>
            <w:r w:rsidR="001313C7">
              <w:rPr>
                <w:rFonts w:eastAsiaTheme="minorEastAsia"/>
                <w:sz w:val="28"/>
                <w:szCs w:val="28"/>
              </w:rPr>
              <w:t>26.04.2019</w:t>
            </w:r>
            <w:r>
              <w:rPr>
                <w:rFonts w:eastAsiaTheme="minorEastAsia"/>
                <w:sz w:val="28"/>
                <w:szCs w:val="28"/>
              </w:rPr>
              <w:t xml:space="preserve"> № </w:t>
            </w:r>
            <w:r w:rsidR="001313C7">
              <w:rPr>
                <w:rFonts w:eastAsiaTheme="minorEastAsia"/>
                <w:sz w:val="28"/>
                <w:szCs w:val="28"/>
              </w:rPr>
              <w:t>28/148</w:t>
            </w:r>
            <w:r>
              <w:rPr>
                <w:rFonts w:eastAsiaTheme="minorEastAsia"/>
                <w:sz w:val="28"/>
                <w:szCs w:val="28"/>
              </w:rPr>
              <w:t xml:space="preserve">  </w:t>
            </w:r>
          </w:p>
        </w:tc>
      </w:tr>
    </w:tbl>
    <w:p w:rsidR="007207DC" w:rsidRDefault="007207DC" w:rsidP="007207DC">
      <w:pPr>
        <w:rPr>
          <w:sz w:val="28"/>
          <w:szCs w:val="28"/>
        </w:rPr>
      </w:pPr>
    </w:p>
    <w:p w:rsidR="007207DC" w:rsidRDefault="007207DC" w:rsidP="007207DC">
      <w:pPr>
        <w:jc w:val="center"/>
        <w:rPr>
          <w:b/>
          <w:sz w:val="28"/>
          <w:szCs w:val="28"/>
        </w:rPr>
      </w:pPr>
      <w:r>
        <w:rPr>
          <w:b/>
          <w:sz w:val="28"/>
          <w:szCs w:val="28"/>
        </w:rPr>
        <w:t xml:space="preserve">Порядок </w:t>
      </w:r>
    </w:p>
    <w:p w:rsidR="007207DC" w:rsidRDefault="007207DC" w:rsidP="007207DC">
      <w:pPr>
        <w:jc w:val="center"/>
        <w:rPr>
          <w:b/>
          <w:sz w:val="28"/>
          <w:szCs w:val="28"/>
        </w:rPr>
      </w:pPr>
      <w:r>
        <w:rPr>
          <w:b/>
          <w:sz w:val="28"/>
          <w:szCs w:val="28"/>
        </w:rPr>
        <w:t xml:space="preserve">формирования, ведения, ежегодного дополнения </w:t>
      </w:r>
    </w:p>
    <w:p w:rsidR="007207DC" w:rsidRDefault="007207DC" w:rsidP="007207DC">
      <w:pPr>
        <w:jc w:val="center"/>
        <w:rPr>
          <w:rFonts w:eastAsiaTheme="minorHAnsi"/>
          <w:b/>
          <w:sz w:val="16"/>
          <w:szCs w:val="16"/>
          <w:lang w:eastAsia="en-US"/>
        </w:rPr>
      </w:pPr>
      <w:r>
        <w:rPr>
          <w:b/>
          <w:sz w:val="28"/>
          <w:szCs w:val="28"/>
        </w:rPr>
        <w:t>и опубликования перечня муниципального имущества Вахрушевского городского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207DC" w:rsidRDefault="007207DC" w:rsidP="007207DC">
      <w:pPr>
        <w:autoSpaceDE w:val="0"/>
        <w:autoSpaceDN w:val="0"/>
        <w:adjustRightInd w:val="0"/>
        <w:jc w:val="center"/>
        <w:outlineLvl w:val="0"/>
        <w:rPr>
          <w:sz w:val="28"/>
          <w:szCs w:val="28"/>
        </w:rPr>
      </w:pPr>
    </w:p>
    <w:p w:rsidR="007207DC" w:rsidRDefault="007207DC" w:rsidP="007207DC">
      <w:pPr>
        <w:autoSpaceDE w:val="0"/>
        <w:autoSpaceDN w:val="0"/>
        <w:adjustRightInd w:val="0"/>
        <w:jc w:val="center"/>
        <w:outlineLvl w:val="0"/>
        <w:rPr>
          <w:sz w:val="28"/>
          <w:szCs w:val="28"/>
        </w:rPr>
      </w:pPr>
    </w:p>
    <w:p w:rsidR="007207DC" w:rsidRDefault="007207DC" w:rsidP="007207DC">
      <w:pPr>
        <w:autoSpaceDE w:val="0"/>
        <w:autoSpaceDN w:val="0"/>
        <w:adjustRightInd w:val="0"/>
        <w:jc w:val="center"/>
        <w:outlineLvl w:val="0"/>
        <w:rPr>
          <w:sz w:val="28"/>
          <w:szCs w:val="28"/>
        </w:rPr>
      </w:pPr>
      <w:r>
        <w:rPr>
          <w:sz w:val="28"/>
          <w:szCs w:val="28"/>
        </w:rPr>
        <w:t>1. Общие положения</w:t>
      </w:r>
    </w:p>
    <w:p w:rsidR="007207DC" w:rsidRDefault="007207DC" w:rsidP="007207DC">
      <w:pPr>
        <w:autoSpaceDE w:val="0"/>
        <w:autoSpaceDN w:val="0"/>
        <w:adjustRightInd w:val="0"/>
        <w:jc w:val="both"/>
        <w:rPr>
          <w:sz w:val="16"/>
          <w:szCs w:val="16"/>
        </w:rPr>
      </w:pPr>
    </w:p>
    <w:p w:rsidR="007207DC" w:rsidRDefault="007207DC" w:rsidP="007207DC">
      <w:pPr>
        <w:autoSpaceDE w:val="0"/>
        <w:autoSpaceDN w:val="0"/>
        <w:adjustRightInd w:val="0"/>
        <w:ind w:firstLine="567"/>
        <w:jc w:val="both"/>
        <w:rPr>
          <w:sz w:val="28"/>
          <w:szCs w:val="28"/>
        </w:rPr>
      </w:pPr>
      <w:proofErr w:type="gramStart"/>
      <w:r>
        <w:rPr>
          <w:sz w:val="28"/>
          <w:szCs w:val="28"/>
        </w:rPr>
        <w:t>Настоящий Порядок определяет правила формирования, ведения, ежегодного дополнения и опубликования Перечня муниципального имущества Вахрушевского городского поселения,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w:t>
      </w:r>
      <w:proofErr w:type="gramEnd"/>
      <w:r>
        <w:rPr>
          <w:sz w:val="28"/>
          <w:szCs w:val="28"/>
        </w:rPr>
        <w:t xml:space="preserve"> </w:t>
      </w:r>
      <w:proofErr w:type="gramStart"/>
      <w:r>
        <w:rPr>
          <w:sz w:val="28"/>
          <w:szCs w:val="28"/>
        </w:rPr>
        <w:t>числе</w:t>
      </w:r>
      <w:proofErr w:type="gramEnd"/>
      <w:r>
        <w:rPr>
          <w:sz w:val="28"/>
          <w:szCs w:val="28"/>
        </w:rPr>
        <w:t xml:space="preserve">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7207DC" w:rsidRDefault="007207DC" w:rsidP="007207DC">
      <w:pPr>
        <w:autoSpaceDE w:val="0"/>
        <w:autoSpaceDN w:val="0"/>
        <w:adjustRightInd w:val="0"/>
        <w:ind w:firstLine="540"/>
        <w:jc w:val="both"/>
        <w:rPr>
          <w:sz w:val="16"/>
          <w:szCs w:val="16"/>
        </w:rPr>
      </w:pPr>
    </w:p>
    <w:p w:rsidR="007207DC" w:rsidRDefault="007207DC" w:rsidP="007207DC">
      <w:pPr>
        <w:autoSpaceDE w:val="0"/>
        <w:autoSpaceDN w:val="0"/>
        <w:adjustRightInd w:val="0"/>
        <w:contextualSpacing/>
        <w:jc w:val="center"/>
        <w:outlineLvl w:val="0"/>
        <w:rPr>
          <w:sz w:val="28"/>
          <w:szCs w:val="28"/>
        </w:rPr>
      </w:pPr>
      <w:r>
        <w:rPr>
          <w:sz w:val="28"/>
          <w:szCs w:val="28"/>
        </w:rPr>
        <w:t>2. Цели создания и основные принципы формирования,  ведения, ежегодного дополнения и опубликования Перечня</w:t>
      </w:r>
    </w:p>
    <w:p w:rsidR="007207DC" w:rsidRDefault="007207DC" w:rsidP="007207DC">
      <w:pPr>
        <w:autoSpaceDE w:val="0"/>
        <w:autoSpaceDN w:val="0"/>
        <w:adjustRightInd w:val="0"/>
        <w:jc w:val="both"/>
        <w:rPr>
          <w:sz w:val="16"/>
          <w:szCs w:val="16"/>
        </w:rPr>
      </w:pPr>
    </w:p>
    <w:p w:rsidR="007207DC" w:rsidRDefault="007207DC" w:rsidP="007207DC">
      <w:pPr>
        <w:numPr>
          <w:ilvl w:val="1"/>
          <w:numId w:val="7"/>
        </w:numPr>
        <w:autoSpaceDE w:val="0"/>
        <w:autoSpaceDN w:val="0"/>
        <w:adjustRightInd w:val="0"/>
        <w:ind w:left="0" w:firstLine="709"/>
        <w:contextualSpacing/>
        <w:jc w:val="both"/>
        <w:rPr>
          <w:sz w:val="28"/>
          <w:szCs w:val="28"/>
        </w:rPr>
      </w:pPr>
      <w:proofErr w:type="gramStart"/>
      <w:r>
        <w:rPr>
          <w:sz w:val="28"/>
          <w:szCs w:val="28"/>
        </w:rPr>
        <w:t>В Перечне содержатся сведения о муниципальном</w:t>
      </w:r>
      <w:r>
        <w:rPr>
          <w:i/>
          <w:sz w:val="28"/>
          <w:szCs w:val="28"/>
        </w:rPr>
        <w:t xml:space="preserve"> </w:t>
      </w:r>
      <w:r>
        <w:rPr>
          <w:sz w:val="28"/>
          <w:szCs w:val="28"/>
        </w:rPr>
        <w:t>имуществе Вахрушевского городского поселения, свободном от прав третьих лиц (</w:t>
      </w:r>
      <w:r>
        <w:rPr>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Pr>
          <w:sz w:val="28"/>
          <w:szCs w:val="28"/>
        </w:rPr>
        <w:t>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w:t>
      </w:r>
      <w:proofErr w:type="gramEnd"/>
      <w:r>
        <w:rPr>
          <w:sz w:val="28"/>
          <w:szCs w:val="28"/>
        </w:rPr>
        <w:t xml:space="preserve"> </w:t>
      </w:r>
      <w:proofErr w:type="gramStart"/>
      <w:r>
        <w:rPr>
          <w:sz w:val="28"/>
          <w:szCs w:val="28"/>
        </w:rPr>
        <w:t xml:space="preserve">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w:t>
      </w:r>
      <w:r>
        <w:rPr>
          <w:sz w:val="28"/>
          <w:szCs w:val="28"/>
        </w:rPr>
        <w:lastRenderedPageBreak/>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w:t>
      </w:r>
      <w:proofErr w:type="gramEnd"/>
      <w:r>
        <w:rPr>
          <w:sz w:val="28"/>
          <w:szCs w:val="28"/>
        </w:rPr>
        <w:t xml:space="preserve">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7207DC" w:rsidRDefault="007207DC" w:rsidP="007207DC">
      <w:pPr>
        <w:autoSpaceDE w:val="0"/>
        <w:autoSpaceDN w:val="0"/>
        <w:adjustRightInd w:val="0"/>
        <w:ind w:firstLine="709"/>
        <w:jc w:val="both"/>
        <w:rPr>
          <w:sz w:val="28"/>
          <w:szCs w:val="28"/>
        </w:rPr>
      </w:pPr>
      <w:r>
        <w:rPr>
          <w:sz w:val="28"/>
          <w:szCs w:val="28"/>
        </w:rPr>
        <w:t>2.2. Формирование Перечня осуществляется в целях:</w:t>
      </w:r>
    </w:p>
    <w:p w:rsidR="007207DC" w:rsidRDefault="007207DC" w:rsidP="007207DC">
      <w:pPr>
        <w:autoSpaceDE w:val="0"/>
        <w:autoSpaceDN w:val="0"/>
        <w:adjustRightInd w:val="0"/>
        <w:ind w:firstLine="709"/>
        <w:jc w:val="both"/>
        <w:rPr>
          <w:sz w:val="28"/>
          <w:szCs w:val="28"/>
        </w:rPr>
      </w:pPr>
      <w:r>
        <w:rPr>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7207DC" w:rsidRDefault="007207DC" w:rsidP="007207DC">
      <w:pPr>
        <w:autoSpaceDE w:val="0"/>
        <w:autoSpaceDN w:val="0"/>
        <w:adjustRightInd w:val="0"/>
        <w:ind w:firstLine="709"/>
        <w:jc w:val="both"/>
        <w:rPr>
          <w:sz w:val="28"/>
          <w:szCs w:val="28"/>
        </w:rPr>
      </w:pPr>
      <w:r>
        <w:rPr>
          <w:sz w:val="28"/>
          <w:szCs w:val="28"/>
        </w:rPr>
        <w:t xml:space="preserve">2.2.2. Предоставления имущества, принадлежащего на праве собственности муниципальному образованию Вахрушевское городское  поселение Слободского района Кировской области во владение и (или) пользование на долгосрочной основе (в том числе </w:t>
      </w:r>
      <w:proofErr w:type="spellStart"/>
      <w:r>
        <w:rPr>
          <w:sz w:val="28"/>
          <w:szCs w:val="28"/>
        </w:rPr>
        <w:t>возмездно</w:t>
      </w:r>
      <w:proofErr w:type="spellEnd"/>
      <w:r>
        <w:rPr>
          <w:sz w:val="28"/>
          <w:szCs w:val="28"/>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7207DC" w:rsidRDefault="007207DC" w:rsidP="007207DC">
      <w:pPr>
        <w:autoSpaceDE w:val="0"/>
        <w:autoSpaceDN w:val="0"/>
        <w:adjustRightInd w:val="0"/>
        <w:ind w:firstLine="709"/>
        <w:jc w:val="both"/>
        <w:rPr>
          <w:sz w:val="28"/>
          <w:szCs w:val="28"/>
        </w:rPr>
      </w:pPr>
      <w:r>
        <w:rPr>
          <w:sz w:val="28"/>
          <w:szCs w:val="28"/>
        </w:rPr>
        <w:t>2.2.3. Реализации полномочий органов местного самоуправления Вахрушевского городского поселения</w:t>
      </w:r>
      <w:r>
        <w:rPr>
          <w:szCs w:val="28"/>
        </w:rPr>
        <w:t xml:space="preserve"> </w:t>
      </w:r>
      <w:r>
        <w:rPr>
          <w:sz w:val="28"/>
          <w:szCs w:val="28"/>
        </w:rPr>
        <w:t>в сфере оказания имущественной поддержки субъектам малого и среднего предпринимательства.</w:t>
      </w:r>
    </w:p>
    <w:p w:rsidR="007207DC" w:rsidRDefault="007207DC" w:rsidP="007207DC">
      <w:pPr>
        <w:autoSpaceDE w:val="0"/>
        <w:autoSpaceDN w:val="0"/>
        <w:adjustRightInd w:val="0"/>
        <w:ind w:firstLine="709"/>
        <w:jc w:val="both"/>
        <w:rPr>
          <w:i/>
          <w:sz w:val="28"/>
          <w:szCs w:val="28"/>
        </w:rPr>
      </w:pPr>
      <w:r>
        <w:rPr>
          <w:sz w:val="28"/>
          <w:szCs w:val="28"/>
        </w:rPr>
        <w:t>2.2.4. Повышения эффективности управления муниципальным</w:t>
      </w:r>
      <w:r>
        <w:rPr>
          <w:i/>
          <w:sz w:val="28"/>
          <w:szCs w:val="28"/>
        </w:rPr>
        <w:t xml:space="preserve"> </w:t>
      </w:r>
      <w:r>
        <w:rPr>
          <w:sz w:val="28"/>
          <w:szCs w:val="28"/>
        </w:rPr>
        <w:t>имуществом, находящимся в собственности муниципального образования Вахрушевское городское поселение Слободского района Кировской области, стимулирования развития малого и среднего предпринимательства на территории Вахрушевского городского поселения</w:t>
      </w:r>
      <w:r>
        <w:rPr>
          <w:i/>
          <w:sz w:val="28"/>
          <w:szCs w:val="28"/>
        </w:rPr>
        <w:t>.</w:t>
      </w:r>
      <w:r>
        <w:rPr>
          <w:sz w:val="28"/>
          <w:szCs w:val="28"/>
        </w:rPr>
        <w:t xml:space="preserve"> </w:t>
      </w:r>
    </w:p>
    <w:p w:rsidR="007207DC" w:rsidRDefault="007207DC" w:rsidP="007207DC">
      <w:pPr>
        <w:autoSpaceDE w:val="0"/>
        <w:autoSpaceDN w:val="0"/>
        <w:adjustRightInd w:val="0"/>
        <w:ind w:firstLine="709"/>
        <w:jc w:val="both"/>
        <w:rPr>
          <w:sz w:val="28"/>
          <w:szCs w:val="28"/>
        </w:rPr>
      </w:pPr>
      <w:r>
        <w:rPr>
          <w:sz w:val="28"/>
          <w:szCs w:val="28"/>
        </w:rPr>
        <w:t>2.3.    Формирование и ведение Перечня основывается на следующих основных принципах:</w:t>
      </w:r>
    </w:p>
    <w:p w:rsidR="007207DC" w:rsidRDefault="007207DC" w:rsidP="007207DC">
      <w:pPr>
        <w:ind w:firstLine="709"/>
        <w:jc w:val="both"/>
        <w:rPr>
          <w:sz w:val="28"/>
          <w:szCs w:val="28"/>
        </w:rPr>
      </w:pPr>
      <w:r>
        <w:rPr>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7207DC" w:rsidRDefault="007207DC" w:rsidP="007207DC">
      <w:pPr>
        <w:autoSpaceDE w:val="0"/>
        <w:autoSpaceDN w:val="0"/>
        <w:adjustRightInd w:val="0"/>
        <w:ind w:firstLine="709"/>
        <w:jc w:val="both"/>
        <w:rPr>
          <w:sz w:val="28"/>
          <w:szCs w:val="28"/>
        </w:rPr>
      </w:pPr>
      <w:r>
        <w:rPr>
          <w:sz w:val="28"/>
          <w:szCs w:val="28"/>
        </w:rPr>
        <w:t>2.3.2. Ежегодная актуализация Перечня (до 1 ноября текущего года).</w:t>
      </w:r>
    </w:p>
    <w:p w:rsidR="007207DC" w:rsidRDefault="007207DC" w:rsidP="007207DC">
      <w:pPr>
        <w:autoSpaceDE w:val="0"/>
        <w:autoSpaceDN w:val="0"/>
        <w:adjustRightInd w:val="0"/>
        <w:ind w:firstLine="709"/>
        <w:jc w:val="both"/>
        <w:rPr>
          <w:sz w:val="28"/>
          <w:szCs w:val="28"/>
        </w:rPr>
      </w:pPr>
      <w:r>
        <w:rPr>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7207DC" w:rsidRDefault="007207DC" w:rsidP="007207DC">
      <w:pPr>
        <w:ind w:firstLine="567"/>
        <w:jc w:val="both"/>
        <w:rPr>
          <w:sz w:val="16"/>
          <w:szCs w:val="16"/>
        </w:rPr>
      </w:pPr>
    </w:p>
    <w:p w:rsidR="007207DC" w:rsidRPr="007207DC" w:rsidRDefault="007207DC" w:rsidP="007207DC">
      <w:pPr>
        <w:pStyle w:val="a9"/>
        <w:numPr>
          <w:ilvl w:val="0"/>
          <w:numId w:val="7"/>
        </w:numPr>
        <w:jc w:val="center"/>
        <w:rPr>
          <w:sz w:val="28"/>
          <w:szCs w:val="28"/>
        </w:rPr>
      </w:pPr>
      <w:r w:rsidRPr="007207DC">
        <w:rPr>
          <w:sz w:val="28"/>
          <w:szCs w:val="28"/>
        </w:rPr>
        <w:t>Формирование, ведение Перечня, внесение в него изменений, в том числе ежегодное дополнение Перечня</w:t>
      </w:r>
    </w:p>
    <w:p w:rsidR="007207DC" w:rsidRPr="007207DC" w:rsidRDefault="007207DC" w:rsidP="007207DC">
      <w:pPr>
        <w:pStyle w:val="a9"/>
        <w:ind w:left="420"/>
        <w:rPr>
          <w:sz w:val="28"/>
          <w:szCs w:val="28"/>
        </w:rPr>
      </w:pPr>
    </w:p>
    <w:p w:rsidR="007207DC" w:rsidRDefault="007207DC" w:rsidP="007207DC">
      <w:pPr>
        <w:autoSpaceDE w:val="0"/>
        <w:autoSpaceDN w:val="0"/>
        <w:adjustRightInd w:val="0"/>
        <w:ind w:firstLine="709"/>
        <w:jc w:val="both"/>
        <w:rPr>
          <w:i/>
          <w:sz w:val="28"/>
          <w:szCs w:val="28"/>
        </w:rPr>
      </w:pPr>
      <w:bookmarkStart w:id="1" w:name="Par18"/>
      <w:bookmarkEnd w:id="1"/>
      <w:r>
        <w:rPr>
          <w:sz w:val="28"/>
          <w:szCs w:val="28"/>
        </w:rPr>
        <w:t>3.1. Перечень, изменения и ежегодное дополнение в него утверждаются решением Вахрушевской городской  Думой</w:t>
      </w:r>
      <w:r>
        <w:rPr>
          <w:i/>
          <w:sz w:val="28"/>
          <w:szCs w:val="28"/>
        </w:rPr>
        <w:t>.</w:t>
      </w:r>
    </w:p>
    <w:p w:rsidR="007207DC" w:rsidRDefault="007207DC" w:rsidP="007207DC">
      <w:pPr>
        <w:autoSpaceDE w:val="0"/>
        <w:autoSpaceDN w:val="0"/>
        <w:adjustRightInd w:val="0"/>
        <w:ind w:firstLine="709"/>
        <w:jc w:val="both"/>
        <w:rPr>
          <w:sz w:val="28"/>
          <w:szCs w:val="28"/>
        </w:rPr>
      </w:pPr>
      <w:r>
        <w:rPr>
          <w:sz w:val="28"/>
          <w:szCs w:val="28"/>
        </w:rPr>
        <w:t>3.2. Формирование и ведение Перечня осуществляется</w:t>
      </w:r>
      <w:r>
        <w:t xml:space="preserve"> </w:t>
      </w:r>
      <w:r>
        <w:rPr>
          <w:sz w:val="28"/>
          <w:szCs w:val="28"/>
        </w:rPr>
        <w:t>Администрацией Вахрушевского городского поселения (далее – Уполномоченный орган)</w:t>
      </w:r>
      <w:r>
        <w:rPr>
          <w:i/>
          <w:sz w:val="28"/>
          <w:szCs w:val="28"/>
        </w:rPr>
        <w:t xml:space="preserve"> </w:t>
      </w:r>
      <w:r>
        <w:rPr>
          <w:sz w:val="28"/>
          <w:szCs w:val="28"/>
        </w:rPr>
        <w:t>в электронной форме, а также на бумажном носителе. Уполномоченный орган отвечает за достоверность содержащихся в Перечне сведений.</w:t>
      </w:r>
    </w:p>
    <w:p w:rsidR="007207DC" w:rsidRDefault="007207DC" w:rsidP="007207DC">
      <w:pPr>
        <w:autoSpaceDE w:val="0"/>
        <w:autoSpaceDN w:val="0"/>
        <w:adjustRightInd w:val="0"/>
        <w:ind w:firstLine="709"/>
        <w:contextualSpacing/>
        <w:jc w:val="both"/>
        <w:rPr>
          <w:sz w:val="28"/>
          <w:szCs w:val="28"/>
        </w:rPr>
      </w:pPr>
      <w:r>
        <w:rPr>
          <w:sz w:val="28"/>
          <w:szCs w:val="28"/>
        </w:rPr>
        <w:lastRenderedPageBreak/>
        <w:t>3.3. В Перечень вносятся сведения об имуществе, соответствующем следующим критериям:</w:t>
      </w:r>
    </w:p>
    <w:p w:rsidR="007207DC" w:rsidRDefault="007207DC" w:rsidP="007207DC">
      <w:pPr>
        <w:autoSpaceDE w:val="0"/>
        <w:autoSpaceDN w:val="0"/>
        <w:adjustRightInd w:val="0"/>
        <w:ind w:firstLine="709"/>
        <w:contextualSpacing/>
        <w:jc w:val="both"/>
        <w:rPr>
          <w:sz w:val="28"/>
          <w:szCs w:val="28"/>
        </w:rPr>
      </w:pPr>
      <w:r>
        <w:rPr>
          <w:sz w:val="28"/>
          <w:szCs w:val="28"/>
        </w:rPr>
        <w:t xml:space="preserve">3.3.1. Имущество свободно от прав третьих лиц </w:t>
      </w:r>
      <w:r>
        <w:rPr>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sz w:val="28"/>
          <w:szCs w:val="28"/>
        </w:rPr>
        <w:t>;</w:t>
      </w:r>
    </w:p>
    <w:p w:rsidR="007207DC" w:rsidRDefault="007207DC" w:rsidP="007207DC">
      <w:pPr>
        <w:autoSpaceDE w:val="0"/>
        <w:autoSpaceDN w:val="0"/>
        <w:adjustRightInd w:val="0"/>
        <w:spacing w:before="280"/>
        <w:ind w:firstLine="709"/>
        <w:contextualSpacing/>
        <w:jc w:val="both"/>
        <w:rPr>
          <w:sz w:val="28"/>
          <w:szCs w:val="28"/>
        </w:rPr>
      </w:pPr>
      <w:r>
        <w:rPr>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7207DC" w:rsidRDefault="007207DC" w:rsidP="007207DC">
      <w:pPr>
        <w:autoSpaceDE w:val="0"/>
        <w:autoSpaceDN w:val="0"/>
        <w:adjustRightInd w:val="0"/>
        <w:spacing w:before="280"/>
        <w:ind w:firstLine="709"/>
        <w:contextualSpacing/>
        <w:jc w:val="both"/>
        <w:rPr>
          <w:sz w:val="28"/>
          <w:szCs w:val="28"/>
        </w:rPr>
      </w:pPr>
      <w:r>
        <w:rPr>
          <w:sz w:val="28"/>
          <w:szCs w:val="28"/>
        </w:rPr>
        <w:t>3.3.3. Имущество не является объектом религиозного назначения;</w:t>
      </w:r>
    </w:p>
    <w:p w:rsidR="007207DC" w:rsidRDefault="007207DC" w:rsidP="007207DC">
      <w:pPr>
        <w:autoSpaceDE w:val="0"/>
        <w:autoSpaceDN w:val="0"/>
        <w:adjustRightInd w:val="0"/>
        <w:spacing w:before="280"/>
        <w:ind w:firstLine="709"/>
        <w:contextualSpacing/>
        <w:jc w:val="both"/>
        <w:rPr>
          <w:i/>
          <w:sz w:val="28"/>
          <w:szCs w:val="28"/>
        </w:rPr>
      </w:pPr>
      <w:r>
        <w:rPr>
          <w:sz w:val="28"/>
          <w:szCs w:val="28"/>
        </w:rPr>
        <w:t>3.3.4. Имущество не требует проведения капитального ремонта или реконструкции, не является объектом незавершенного строительства.</w:t>
      </w:r>
    </w:p>
    <w:p w:rsidR="007207DC" w:rsidRDefault="007207DC" w:rsidP="007207DC">
      <w:pPr>
        <w:autoSpaceDE w:val="0"/>
        <w:autoSpaceDN w:val="0"/>
        <w:adjustRightInd w:val="0"/>
        <w:ind w:firstLine="709"/>
        <w:jc w:val="both"/>
        <w:rPr>
          <w:sz w:val="28"/>
          <w:szCs w:val="28"/>
        </w:rPr>
      </w:pPr>
      <w:r>
        <w:rPr>
          <w:sz w:val="28"/>
          <w:szCs w:val="28"/>
        </w:rPr>
        <w:t xml:space="preserve">3.3.5. </w:t>
      </w:r>
      <w:proofErr w:type="gramStart"/>
      <w:r>
        <w:rPr>
          <w:sz w:val="28"/>
          <w:szCs w:val="28"/>
        </w:rPr>
        <w:t>Имущество не включено в действующий в текущем году и на очередной период список (прогнозный план) муниципального имущества, подлежащего приватизации, принятый в соответствии с Федеральным законом от 21.12.2001 № 178-ФЗ «О приватизации государственного и муниципального имущества», а также в перечень имущества муниципального образования Вахрушевское городское поселение Слободского  района Кировской области, предназначенного для передачи во владение и (или) в пользование на долгосрочной основе</w:t>
      </w:r>
      <w:proofErr w:type="gramEnd"/>
      <w:r>
        <w:rPr>
          <w:sz w:val="28"/>
          <w:szCs w:val="28"/>
        </w:rPr>
        <w:t xml:space="preserve"> социально ориентированным некоммерческим организациям;</w:t>
      </w:r>
    </w:p>
    <w:p w:rsidR="007207DC" w:rsidRDefault="007207DC" w:rsidP="007207DC">
      <w:pPr>
        <w:autoSpaceDE w:val="0"/>
        <w:autoSpaceDN w:val="0"/>
        <w:adjustRightInd w:val="0"/>
        <w:spacing w:before="280"/>
        <w:ind w:firstLine="709"/>
        <w:contextualSpacing/>
        <w:jc w:val="both"/>
        <w:rPr>
          <w:sz w:val="28"/>
          <w:szCs w:val="28"/>
        </w:rPr>
      </w:pPr>
      <w:r>
        <w:rPr>
          <w:sz w:val="28"/>
          <w:szCs w:val="28"/>
        </w:rPr>
        <w:t>3.3.6. Имущество не признано аварийным и подлежащим сносу;</w:t>
      </w:r>
    </w:p>
    <w:p w:rsidR="007207DC" w:rsidRDefault="007207DC" w:rsidP="007207DC">
      <w:pPr>
        <w:autoSpaceDE w:val="0"/>
        <w:autoSpaceDN w:val="0"/>
        <w:adjustRightInd w:val="0"/>
        <w:spacing w:before="280"/>
        <w:ind w:firstLine="709"/>
        <w:contextualSpacing/>
        <w:jc w:val="both"/>
        <w:rPr>
          <w:sz w:val="28"/>
          <w:szCs w:val="28"/>
        </w:rPr>
      </w:pPr>
      <w:r>
        <w:rPr>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7207DC" w:rsidRDefault="007207DC" w:rsidP="007207DC">
      <w:pPr>
        <w:autoSpaceDE w:val="0"/>
        <w:autoSpaceDN w:val="0"/>
        <w:adjustRightInd w:val="0"/>
        <w:spacing w:before="280"/>
        <w:ind w:firstLine="709"/>
        <w:contextualSpacing/>
        <w:jc w:val="both"/>
        <w:rPr>
          <w:i/>
          <w:sz w:val="28"/>
          <w:szCs w:val="28"/>
        </w:rPr>
      </w:pPr>
      <w:r>
        <w:rPr>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7207DC" w:rsidRDefault="007207DC" w:rsidP="007207DC">
      <w:pPr>
        <w:autoSpaceDE w:val="0"/>
        <w:autoSpaceDN w:val="0"/>
        <w:adjustRightInd w:val="0"/>
        <w:spacing w:before="280"/>
        <w:ind w:firstLine="709"/>
        <w:contextualSpacing/>
        <w:jc w:val="both"/>
        <w:rPr>
          <w:sz w:val="28"/>
          <w:szCs w:val="28"/>
        </w:rPr>
      </w:pPr>
      <w:r>
        <w:rPr>
          <w:sz w:val="28"/>
          <w:szCs w:val="28"/>
        </w:rPr>
        <w:t>3.3.9. Земельный участок не относится к земельным участкам, предусмотренным подпунктами 1 - 10, 13 - 15, 18 и 19 пункта 8 статьи 39</w:t>
      </w:r>
      <w:r>
        <w:rPr>
          <w:sz w:val="28"/>
          <w:szCs w:val="28"/>
          <w:vertAlign w:val="superscript"/>
        </w:rPr>
        <w:t>11</w:t>
      </w:r>
      <w:r>
        <w:rPr>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7207DC" w:rsidRDefault="007207DC" w:rsidP="007207DC">
      <w:pPr>
        <w:autoSpaceDE w:val="0"/>
        <w:autoSpaceDN w:val="0"/>
        <w:adjustRightInd w:val="0"/>
        <w:spacing w:before="280"/>
        <w:ind w:firstLine="709"/>
        <w:contextualSpacing/>
        <w:jc w:val="both"/>
        <w:rPr>
          <w:sz w:val="28"/>
          <w:szCs w:val="28"/>
        </w:rPr>
      </w:pPr>
      <w:r>
        <w:rPr>
          <w:sz w:val="28"/>
          <w:szCs w:val="28"/>
        </w:rPr>
        <w:t xml:space="preserve">3.3.10. </w:t>
      </w:r>
      <w:proofErr w:type="gramStart"/>
      <w:r>
        <w:rPr>
          <w:sz w:val="28"/>
          <w:szCs w:val="28"/>
        </w:rPr>
        <w:t>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Вахрушевского городского  поселения, а в отношении объектов образования, культуры и спорта - органа отраслевой компетенции Вахрушевского городского поселения, уполномоченного на согласование сделки с соответствующим имуществом</w:t>
      </w:r>
      <w:proofErr w:type="gramEnd"/>
      <w:r>
        <w:rPr>
          <w:sz w:val="28"/>
          <w:szCs w:val="28"/>
        </w:rPr>
        <w:t>,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7207DC" w:rsidRDefault="007207DC" w:rsidP="007207DC">
      <w:pPr>
        <w:autoSpaceDE w:val="0"/>
        <w:autoSpaceDN w:val="0"/>
        <w:adjustRightInd w:val="0"/>
        <w:spacing w:before="280"/>
        <w:ind w:firstLine="709"/>
        <w:contextualSpacing/>
        <w:jc w:val="both"/>
        <w:rPr>
          <w:i/>
          <w:sz w:val="28"/>
          <w:szCs w:val="28"/>
        </w:rPr>
      </w:pPr>
      <w:r>
        <w:rPr>
          <w:sz w:val="28"/>
          <w:szCs w:val="28"/>
        </w:rPr>
        <w:lastRenderedPageBreak/>
        <w:t xml:space="preserve">3.3.11. </w:t>
      </w:r>
      <w:proofErr w:type="gramStart"/>
      <w:r>
        <w:rPr>
          <w:sz w:val="28"/>
          <w:szCs w:val="28"/>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7207DC" w:rsidRDefault="007207DC" w:rsidP="007207DC">
      <w:pPr>
        <w:ind w:firstLine="709"/>
        <w:jc w:val="both"/>
        <w:rPr>
          <w:sz w:val="28"/>
          <w:szCs w:val="28"/>
        </w:rPr>
      </w:pPr>
      <w:r>
        <w:rPr>
          <w:sz w:val="28"/>
          <w:szCs w:val="28"/>
        </w:rPr>
        <w:t>3.4. Запрещается включение имущества, сведения о котором включены в Перечень в проект об утверждении списка (прогнозного плана) муниципального имущества, подлежащего приватизации или в проект дополнений в указанный акт.</w:t>
      </w:r>
    </w:p>
    <w:p w:rsidR="007207DC" w:rsidRDefault="007207DC" w:rsidP="007207DC">
      <w:pPr>
        <w:autoSpaceDE w:val="0"/>
        <w:autoSpaceDN w:val="0"/>
        <w:adjustRightInd w:val="0"/>
        <w:ind w:firstLine="709"/>
        <w:jc w:val="both"/>
        <w:rPr>
          <w:sz w:val="28"/>
          <w:szCs w:val="28"/>
        </w:rPr>
      </w:pPr>
      <w:r>
        <w:rPr>
          <w:sz w:val="28"/>
          <w:szCs w:val="28"/>
        </w:rPr>
        <w:t>3.</w:t>
      </w:r>
      <w:r w:rsidR="001313C7">
        <w:rPr>
          <w:sz w:val="28"/>
          <w:szCs w:val="28"/>
        </w:rPr>
        <w:t>5</w:t>
      </w:r>
      <w:r>
        <w:rPr>
          <w:sz w:val="28"/>
          <w:szCs w:val="28"/>
        </w:rPr>
        <w:t>.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Вахрушевской городской Думы.</w:t>
      </w:r>
      <w:bookmarkStart w:id="2" w:name="Par1"/>
      <w:bookmarkEnd w:id="2"/>
    </w:p>
    <w:p w:rsidR="007207DC" w:rsidRDefault="007207DC" w:rsidP="007207DC">
      <w:pPr>
        <w:autoSpaceDE w:val="0"/>
        <w:autoSpaceDN w:val="0"/>
        <w:adjustRightInd w:val="0"/>
        <w:ind w:firstLine="709"/>
        <w:jc w:val="both"/>
        <w:rPr>
          <w:sz w:val="28"/>
          <w:szCs w:val="28"/>
        </w:rPr>
      </w:pPr>
      <w:r>
        <w:rPr>
          <w:sz w:val="28"/>
          <w:szCs w:val="28"/>
        </w:rPr>
        <w:t>Внесение в Перечень изменений, не предусматривающих исключения из Перечня имущества, осуществляется одновременно с внесением соответствующих изменений в реестр муниципального имущества Вахрушевского городского  поселения.</w:t>
      </w:r>
    </w:p>
    <w:p w:rsidR="007207DC" w:rsidRDefault="007207DC" w:rsidP="007207DC">
      <w:pPr>
        <w:ind w:firstLine="709"/>
        <w:jc w:val="both"/>
        <w:rPr>
          <w:sz w:val="26"/>
          <w:szCs w:val="26"/>
        </w:rPr>
      </w:pPr>
      <w:r>
        <w:rPr>
          <w:sz w:val="28"/>
          <w:szCs w:val="28"/>
        </w:rPr>
        <w:t>3.</w:t>
      </w:r>
      <w:r w:rsidR="001313C7">
        <w:rPr>
          <w:sz w:val="28"/>
          <w:szCs w:val="28"/>
        </w:rPr>
        <w:t>6</w:t>
      </w:r>
      <w:r>
        <w:rPr>
          <w:sz w:val="28"/>
          <w:szCs w:val="28"/>
        </w:rPr>
        <w:t>.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7207DC" w:rsidRDefault="001313C7" w:rsidP="007207DC">
      <w:pPr>
        <w:autoSpaceDE w:val="0"/>
        <w:autoSpaceDN w:val="0"/>
        <w:adjustRightInd w:val="0"/>
        <w:spacing w:before="280"/>
        <w:ind w:firstLine="709"/>
        <w:contextualSpacing/>
        <w:jc w:val="both"/>
        <w:rPr>
          <w:sz w:val="28"/>
          <w:szCs w:val="28"/>
        </w:rPr>
      </w:pPr>
      <w:bookmarkStart w:id="3" w:name="Par5"/>
      <w:bookmarkEnd w:id="3"/>
      <w:r>
        <w:rPr>
          <w:sz w:val="28"/>
          <w:szCs w:val="28"/>
        </w:rPr>
        <w:t>3.6</w:t>
      </w:r>
      <w:r w:rsidR="007207DC">
        <w:rPr>
          <w:sz w:val="28"/>
          <w:szCs w:val="28"/>
        </w:rPr>
        <w:t xml:space="preserve">.1. О направлении в </w:t>
      </w:r>
      <w:proofErr w:type="spellStart"/>
      <w:r w:rsidR="007207DC">
        <w:rPr>
          <w:sz w:val="28"/>
          <w:szCs w:val="28"/>
        </w:rPr>
        <w:t>Вахрушевскую</w:t>
      </w:r>
      <w:proofErr w:type="spellEnd"/>
      <w:r w:rsidR="007207DC">
        <w:rPr>
          <w:sz w:val="28"/>
          <w:szCs w:val="28"/>
        </w:rPr>
        <w:t xml:space="preserve"> городскую Думу, для рассмотрения на очередном заседании,  проекта решения о включении в Перечень сведений об имуществе, в отношении которого поступило предложение;</w:t>
      </w:r>
    </w:p>
    <w:p w:rsidR="007207DC" w:rsidRDefault="007207DC" w:rsidP="007207DC">
      <w:pPr>
        <w:autoSpaceDE w:val="0"/>
        <w:autoSpaceDN w:val="0"/>
        <w:adjustRightInd w:val="0"/>
        <w:spacing w:before="280"/>
        <w:ind w:firstLine="709"/>
        <w:contextualSpacing/>
        <w:jc w:val="both"/>
        <w:rPr>
          <w:sz w:val="28"/>
          <w:szCs w:val="28"/>
        </w:rPr>
      </w:pPr>
      <w:bookmarkStart w:id="4" w:name="Par6"/>
      <w:bookmarkEnd w:id="4"/>
      <w:r>
        <w:rPr>
          <w:sz w:val="28"/>
          <w:szCs w:val="28"/>
        </w:rPr>
        <w:t>3.</w:t>
      </w:r>
      <w:r w:rsidR="001313C7">
        <w:rPr>
          <w:sz w:val="28"/>
          <w:szCs w:val="28"/>
        </w:rPr>
        <w:t>6</w:t>
      </w:r>
      <w:r>
        <w:rPr>
          <w:sz w:val="28"/>
          <w:szCs w:val="28"/>
        </w:rPr>
        <w:t xml:space="preserve">.2. О направлении в </w:t>
      </w:r>
      <w:proofErr w:type="spellStart"/>
      <w:r>
        <w:rPr>
          <w:sz w:val="28"/>
          <w:szCs w:val="28"/>
        </w:rPr>
        <w:t>Вахрушевскую</w:t>
      </w:r>
      <w:proofErr w:type="spellEnd"/>
      <w:r>
        <w:rPr>
          <w:sz w:val="28"/>
          <w:szCs w:val="28"/>
        </w:rPr>
        <w:t xml:space="preserve"> городскую Думу, для рассмотрения на очередном заседании, проекта решения об исключении из Перечня сведений об имуществе, в отношении которого поступило предложение;</w:t>
      </w:r>
    </w:p>
    <w:p w:rsidR="007207DC" w:rsidRDefault="007207DC" w:rsidP="007207DC">
      <w:pPr>
        <w:autoSpaceDE w:val="0"/>
        <w:autoSpaceDN w:val="0"/>
        <w:adjustRightInd w:val="0"/>
        <w:spacing w:before="280"/>
        <w:ind w:firstLine="709"/>
        <w:contextualSpacing/>
        <w:jc w:val="both"/>
        <w:rPr>
          <w:sz w:val="28"/>
          <w:szCs w:val="28"/>
        </w:rPr>
      </w:pPr>
      <w:r>
        <w:rPr>
          <w:sz w:val="28"/>
          <w:szCs w:val="28"/>
        </w:rPr>
        <w:t>3.</w:t>
      </w:r>
      <w:r w:rsidR="001313C7">
        <w:rPr>
          <w:sz w:val="28"/>
          <w:szCs w:val="28"/>
        </w:rPr>
        <w:t>6</w:t>
      </w:r>
      <w:r>
        <w:rPr>
          <w:sz w:val="28"/>
          <w:szCs w:val="28"/>
        </w:rPr>
        <w:t>.3.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7207DC" w:rsidRDefault="007207DC" w:rsidP="007207DC">
      <w:pPr>
        <w:autoSpaceDE w:val="0"/>
        <w:autoSpaceDN w:val="0"/>
        <w:adjustRightInd w:val="0"/>
        <w:ind w:firstLine="709"/>
        <w:jc w:val="both"/>
        <w:rPr>
          <w:sz w:val="28"/>
          <w:szCs w:val="28"/>
        </w:rPr>
      </w:pPr>
      <w:r>
        <w:rPr>
          <w:sz w:val="28"/>
          <w:szCs w:val="28"/>
        </w:rPr>
        <w:t>3.</w:t>
      </w:r>
      <w:r w:rsidR="001313C7">
        <w:rPr>
          <w:sz w:val="28"/>
          <w:szCs w:val="28"/>
        </w:rPr>
        <w:t>7</w:t>
      </w:r>
      <w:r>
        <w:rPr>
          <w:sz w:val="28"/>
          <w:szCs w:val="28"/>
        </w:rPr>
        <w:t>. Решение об отказе в учете предложения о включении имущества в Перечень принимается в следующих случаях:</w:t>
      </w:r>
    </w:p>
    <w:p w:rsidR="007207DC" w:rsidRDefault="007207DC" w:rsidP="007207DC">
      <w:pPr>
        <w:autoSpaceDE w:val="0"/>
        <w:autoSpaceDN w:val="0"/>
        <w:adjustRightInd w:val="0"/>
        <w:ind w:firstLine="709"/>
        <w:jc w:val="both"/>
        <w:rPr>
          <w:sz w:val="28"/>
          <w:szCs w:val="28"/>
        </w:rPr>
      </w:pPr>
      <w:r>
        <w:rPr>
          <w:sz w:val="28"/>
          <w:szCs w:val="28"/>
        </w:rPr>
        <w:t>3.</w:t>
      </w:r>
      <w:r w:rsidR="001313C7">
        <w:rPr>
          <w:sz w:val="28"/>
          <w:szCs w:val="28"/>
        </w:rPr>
        <w:t>7</w:t>
      </w:r>
      <w:r>
        <w:rPr>
          <w:sz w:val="28"/>
          <w:szCs w:val="28"/>
        </w:rPr>
        <w:t>.1. Имущество не соответствует критериям, установленным пунктом 3.3 настоящего Порядка.</w:t>
      </w:r>
    </w:p>
    <w:p w:rsidR="007207DC" w:rsidRDefault="001313C7" w:rsidP="007207DC">
      <w:pPr>
        <w:autoSpaceDE w:val="0"/>
        <w:autoSpaceDN w:val="0"/>
        <w:adjustRightInd w:val="0"/>
        <w:ind w:firstLine="709"/>
        <w:jc w:val="both"/>
        <w:rPr>
          <w:i/>
          <w:sz w:val="28"/>
          <w:szCs w:val="28"/>
        </w:rPr>
      </w:pPr>
      <w:r>
        <w:rPr>
          <w:sz w:val="28"/>
          <w:szCs w:val="28"/>
        </w:rPr>
        <w:t>3.7</w:t>
      </w:r>
      <w:r w:rsidR="007207DC">
        <w:rPr>
          <w:sz w:val="28"/>
          <w:szCs w:val="28"/>
        </w:rPr>
        <w:t>.2.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Вахрушевского городского поселения, органа отраслевой компетенции, уполномоченного на согласование сделок с имуществом балансодержателя.</w:t>
      </w:r>
      <w:r w:rsidR="007207DC">
        <w:rPr>
          <w:i/>
          <w:sz w:val="28"/>
          <w:szCs w:val="28"/>
        </w:rPr>
        <w:t xml:space="preserve"> </w:t>
      </w:r>
    </w:p>
    <w:p w:rsidR="007207DC" w:rsidRDefault="001313C7" w:rsidP="007207DC">
      <w:pPr>
        <w:autoSpaceDE w:val="0"/>
        <w:autoSpaceDN w:val="0"/>
        <w:adjustRightInd w:val="0"/>
        <w:ind w:firstLine="709"/>
        <w:jc w:val="both"/>
        <w:rPr>
          <w:i/>
          <w:sz w:val="28"/>
          <w:szCs w:val="28"/>
        </w:rPr>
      </w:pPr>
      <w:r>
        <w:rPr>
          <w:sz w:val="28"/>
          <w:szCs w:val="28"/>
        </w:rPr>
        <w:t>3.7</w:t>
      </w:r>
      <w:r w:rsidR="007207DC">
        <w:rPr>
          <w:sz w:val="28"/>
          <w:szCs w:val="28"/>
        </w:rPr>
        <w:t xml:space="preserve">.3. Отсутствуют индивидуально-определенные признаки движимого имущества, позволяющие заключить в отношении него договор аренды. </w:t>
      </w:r>
    </w:p>
    <w:p w:rsidR="007207DC" w:rsidRDefault="007207DC" w:rsidP="007207DC">
      <w:pPr>
        <w:autoSpaceDE w:val="0"/>
        <w:autoSpaceDN w:val="0"/>
        <w:adjustRightInd w:val="0"/>
        <w:ind w:firstLine="709"/>
        <w:contextualSpacing/>
        <w:jc w:val="both"/>
        <w:rPr>
          <w:sz w:val="28"/>
          <w:szCs w:val="28"/>
        </w:rPr>
      </w:pPr>
      <w:r>
        <w:rPr>
          <w:sz w:val="28"/>
          <w:szCs w:val="28"/>
        </w:rPr>
        <w:lastRenderedPageBreak/>
        <w:t>3.</w:t>
      </w:r>
      <w:r w:rsidR="001313C7">
        <w:rPr>
          <w:sz w:val="28"/>
          <w:szCs w:val="28"/>
        </w:rPr>
        <w:t>8</w:t>
      </w:r>
      <w:r>
        <w:rPr>
          <w:sz w:val="28"/>
          <w:szCs w:val="28"/>
        </w:rPr>
        <w:t>. Вахрушевская городская Дума вправе на основании заявления Уполномоченного органа исключить сведения о муниципальном имуществе Вахрушевского городского  поселения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7207DC" w:rsidRDefault="007207DC" w:rsidP="007207DC">
      <w:pPr>
        <w:autoSpaceDE w:val="0"/>
        <w:autoSpaceDN w:val="0"/>
        <w:adjustRightInd w:val="0"/>
        <w:spacing w:before="280"/>
        <w:ind w:firstLine="709"/>
        <w:contextualSpacing/>
        <w:jc w:val="both"/>
        <w:rPr>
          <w:sz w:val="28"/>
          <w:szCs w:val="28"/>
        </w:rPr>
      </w:pPr>
      <w:r>
        <w:rPr>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7207DC" w:rsidRDefault="007207DC" w:rsidP="007207DC">
      <w:pPr>
        <w:autoSpaceDE w:val="0"/>
        <w:autoSpaceDN w:val="0"/>
        <w:adjustRightInd w:val="0"/>
        <w:spacing w:before="280"/>
        <w:ind w:firstLine="709"/>
        <w:contextualSpacing/>
        <w:jc w:val="both"/>
        <w:rPr>
          <w:sz w:val="28"/>
          <w:szCs w:val="28"/>
        </w:rPr>
      </w:pPr>
      <w:r>
        <w:rPr>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0" w:history="1">
        <w:r>
          <w:rPr>
            <w:rStyle w:val="ae"/>
            <w:sz w:val="28"/>
            <w:szCs w:val="28"/>
          </w:rPr>
          <w:t>законом</w:t>
        </w:r>
      </w:hyperlink>
      <w:r>
        <w:rPr>
          <w:sz w:val="28"/>
          <w:szCs w:val="28"/>
        </w:rPr>
        <w:t xml:space="preserve"> от 26.07.2006 № 135-ФЗ «О защите конкуренции», Земельным кодексом Российской Федерации.</w:t>
      </w:r>
    </w:p>
    <w:p w:rsidR="007207DC" w:rsidRDefault="001313C7" w:rsidP="007207DC">
      <w:pPr>
        <w:autoSpaceDE w:val="0"/>
        <w:autoSpaceDN w:val="0"/>
        <w:adjustRightInd w:val="0"/>
        <w:spacing w:before="280"/>
        <w:ind w:firstLine="709"/>
        <w:contextualSpacing/>
        <w:jc w:val="both"/>
        <w:rPr>
          <w:sz w:val="28"/>
          <w:szCs w:val="28"/>
        </w:rPr>
      </w:pPr>
      <w:r>
        <w:rPr>
          <w:sz w:val="28"/>
          <w:szCs w:val="28"/>
        </w:rPr>
        <w:t>3.9</w:t>
      </w:r>
      <w:r w:rsidR="007207DC">
        <w:rPr>
          <w:sz w:val="28"/>
          <w:szCs w:val="28"/>
        </w:rPr>
        <w:t>. Сведения о муниципальном имуществе Вахрушевского городского поселения подлежат исключению из Перечня, в следующих случаях:</w:t>
      </w:r>
    </w:p>
    <w:p w:rsidR="007207DC" w:rsidRDefault="001313C7" w:rsidP="007207DC">
      <w:pPr>
        <w:autoSpaceDE w:val="0"/>
        <w:autoSpaceDN w:val="0"/>
        <w:adjustRightInd w:val="0"/>
        <w:spacing w:before="280"/>
        <w:ind w:firstLine="709"/>
        <w:contextualSpacing/>
        <w:jc w:val="both"/>
        <w:rPr>
          <w:sz w:val="28"/>
          <w:szCs w:val="28"/>
        </w:rPr>
      </w:pPr>
      <w:r>
        <w:rPr>
          <w:sz w:val="28"/>
          <w:szCs w:val="28"/>
        </w:rPr>
        <w:t>3.9</w:t>
      </w:r>
      <w:r w:rsidR="007207DC">
        <w:rPr>
          <w:sz w:val="28"/>
          <w:szCs w:val="28"/>
        </w:rPr>
        <w:t xml:space="preserve">.1. </w:t>
      </w:r>
      <w:proofErr w:type="gramStart"/>
      <w:r w:rsidR="007207DC">
        <w:rPr>
          <w:sz w:val="28"/>
          <w:szCs w:val="28"/>
        </w:rPr>
        <w:t>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Вахрушевское городское  поселение Слободского района Кировской области.</w:t>
      </w:r>
      <w:proofErr w:type="gramEnd"/>
      <w:r w:rsidR="007207DC">
        <w:rPr>
          <w:sz w:val="28"/>
          <w:szCs w:val="28"/>
        </w:rPr>
        <w:t xml:space="preserve">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7207DC" w:rsidRDefault="001313C7" w:rsidP="007207DC">
      <w:pPr>
        <w:autoSpaceDE w:val="0"/>
        <w:autoSpaceDN w:val="0"/>
        <w:adjustRightInd w:val="0"/>
        <w:ind w:firstLine="709"/>
        <w:jc w:val="both"/>
        <w:rPr>
          <w:sz w:val="28"/>
          <w:szCs w:val="28"/>
        </w:rPr>
      </w:pPr>
      <w:r>
        <w:rPr>
          <w:sz w:val="28"/>
          <w:szCs w:val="28"/>
        </w:rPr>
        <w:t>3.9</w:t>
      </w:r>
      <w:r w:rsidR="007207DC">
        <w:rPr>
          <w:sz w:val="28"/>
          <w:szCs w:val="28"/>
        </w:rPr>
        <w:t xml:space="preserve">.2. Право собственности муниципального образования </w:t>
      </w:r>
      <w:r w:rsidR="00191DF4">
        <w:rPr>
          <w:sz w:val="28"/>
          <w:szCs w:val="28"/>
        </w:rPr>
        <w:t xml:space="preserve">Вахрушевское городское </w:t>
      </w:r>
      <w:r w:rsidR="007207DC">
        <w:rPr>
          <w:sz w:val="28"/>
          <w:szCs w:val="28"/>
        </w:rPr>
        <w:t xml:space="preserve"> поселение Слободского района Кировской области на имущество прекращено по решению суда или в ином установленном законом порядке;</w:t>
      </w:r>
    </w:p>
    <w:p w:rsidR="007207DC" w:rsidRDefault="001313C7" w:rsidP="007207DC">
      <w:pPr>
        <w:autoSpaceDE w:val="0"/>
        <w:autoSpaceDN w:val="0"/>
        <w:adjustRightInd w:val="0"/>
        <w:ind w:firstLine="709"/>
        <w:jc w:val="both"/>
        <w:rPr>
          <w:sz w:val="28"/>
          <w:szCs w:val="28"/>
        </w:rPr>
      </w:pPr>
      <w:r>
        <w:rPr>
          <w:sz w:val="28"/>
          <w:szCs w:val="28"/>
        </w:rPr>
        <w:t>3.9</w:t>
      </w:r>
      <w:r w:rsidR="007207DC">
        <w:rPr>
          <w:sz w:val="28"/>
          <w:szCs w:val="28"/>
        </w:rPr>
        <w:t>.3. Прекращение существования имущества в результате его гибели или уничтожения;</w:t>
      </w:r>
    </w:p>
    <w:p w:rsidR="007207DC" w:rsidRDefault="001313C7" w:rsidP="007207DC">
      <w:pPr>
        <w:autoSpaceDE w:val="0"/>
        <w:autoSpaceDN w:val="0"/>
        <w:adjustRightInd w:val="0"/>
        <w:ind w:firstLine="709"/>
        <w:jc w:val="both"/>
        <w:rPr>
          <w:sz w:val="28"/>
          <w:szCs w:val="28"/>
        </w:rPr>
      </w:pPr>
      <w:r>
        <w:rPr>
          <w:sz w:val="28"/>
          <w:szCs w:val="28"/>
        </w:rPr>
        <w:t>3.9</w:t>
      </w:r>
      <w:r w:rsidR="007207DC">
        <w:rPr>
          <w:sz w:val="28"/>
          <w:szCs w:val="28"/>
        </w:rPr>
        <w:t>.4.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7207DC" w:rsidRDefault="001313C7" w:rsidP="007207DC">
      <w:pPr>
        <w:autoSpaceDE w:val="0"/>
        <w:autoSpaceDN w:val="0"/>
        <w:adjustRightInd w:val="0"/>
        <w:ind w:firstLine="709"/>
        <w:jc w:val="both"/>
        <w:rPr>
          <w:sz w:val="28"/>
          <w:szCs w:val="28"/>
        </w:rPr>
      </w:pPr>
      <w:r>
        <w:rPr>
          <w:sz w:val="28"/>
          <w:szCs w:val="28"/>
        </w:rPr>
        <w:t>3.9</w:t>
      </w:r>
      <w:r w:rsidR="007207DC">
        <w:rPr>
          <w:sz w:val="28"/>
          <w:szCs w:val="28"/>
        </w:rPr>
        <w:t xml:space="preserve">.5. </w:t>
      </w:r>
      <w:proofErr w:type="gramStart"/>
      <w:r w:rsidR="007207DC">
        <w:rPr>
          <w:sz w:val="28"/>
          <w:szCs w:val="28"/>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007207DC">
        <w:rPr>
          <w:sz w:val="28"/>
          <w:szCs w:val="28"/>
        </w:rPr>
        <w:t xml:space="preserve"> 39</w:t>
      </w:r>
      <w:r w:rsidR="007207DC">
        <w:rPr>
          <w:sz w:val="28"/>
          <w:szCs w:val="28"/>
          <w:vertAlign w:val="superscript"/>
        </w:rPr>
        <w:t>3</w:t>
      </w:r>
      <w:r w:rsidR="007207DC">
        <w:rPr>
          <w:sz w:val="28"/>
          <w:szCs w:val="28"/>
        </w:rPr>
        <w:t xml:space="preserve"> Земельного кодекса Российской Федерации.</w:t>
      </w:r>
    </w:p>
    <w:p w:rsidR="007207DC" w:rsidRDefault="001313C7" w:rsidP="007207DC">
      <w:pPr>
        <w:autoSpaceDE w:val="0"/>
        <w:autoSpaceDN w:val="0"/>
        <w:adjustRightInd w:val="0"/>
        <w:ind w:firstLine="709"/>
        <w:jc w:val="both"/>
        <w:rPr>
          <w:i/>
          <w:sz w:val="28"/>
          <w:szCs w:val="28"/>
        </w:rPr>
      </w:pPr>
      <w:r>
        <w:rPr>
          <w:sz w:val="28"/>
          <w:szCs w:val="28"/>
        </w:rPr>
        <w:t>3.10</w:t>
      </w:r>
      <w:r w:rsidR="007207DC">
        <w:rPr>
          <w:sz w:val="28"/>
          <w:szCs w:val="28"/>
        </w:rPr>
        <w:t xml:space="preserve">. </w:t>
      </w:r>
      <w:proofErr w:type="gramStart"/>
      <w:r w:rsidR="00191DF4">
        <w:rPr>
          <w:sz w:val="28"/>
          <w:szCs w:val="28"/>
        </w:rPr>
        <w:t xml:space="preserve">Вахрушевская городская </w:t>
      </w:r>
      <w:r w:rsidR="007207DC">
        <w:rPr>
          <w:sz w:val="28"/>
          <w:szCs w:val="28"/>
        </w:rPr>
        <w:t xml:space="preserve"> Дума по заявлению Уполномоченного органа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 </w:t>
      </w:r>
      <w:r w:rsidR="007207DC">
        <w:rPr>
          <w:sz w:val="28"/>
          <w:szCs w:val="28"/>
        </w:rPr>
        <w:lastRenderedPageBreak/>
        <w:t>Положением о порядке предоставления в аренду муниципального</w:t>
      </w:r>
      <w:proofErr w:type="gramEnd"/>
      <w:r w:rsidR="007207DC">
        <w:rPr>
          <w:sz w:val="28"/>
          <w:szCs w:val="28"/>
        </w:rPr>
        <w:t xml:space="preserve"> имущества </w:t>
      </w:r>
      <w:r w:rsidR="00A558BC">
        <w:rPr>
          <w:sz w:val="28"/>
          <w:szCs w:val="28"/>
        </w:rPr>
        <w:t>Вахрушевского городского</w:t>
      </w:r>
      <w:r w:rsidR="007207DC">
        <w:rPr>
          <w:sz w:val="28"/>
          <w:szCs w:val="28"/>
        </w:rPr>
        <w:t xml:space="preserve"> поселения утвержденным решением </w:t>
      </w:r>
      <w:r w:rsidR="00A558BC">
        <w:rPr>
          <w:sz w:val="28"/>
          <w:szCs w:val="28"/>
        </w:rPr>
        <w:t xml:space="preserve">Вахрушевской городской </w:t>
      </w:r>
      <w:r w:rsidR="007207DC">
        <w:rPr>
          <w:sz w:val="28"/>
          <w:szCs w:val="28"/>
        </w:rPr>
        <w:t xml:space="preserve"> Думы от </w:t>
      </w:r>
      <w:r w:rsidR="00A558BC">
        <w:rPr>
          <w:sz w:val="28"/>
          <w:szCs w:val="28"/>
        </w:rPr>
        <w:t>29.03.2011</w:t>
      </w:r>
      <w:r w:rsidR="007207DC">
        <w:rPr>
          <w:sz w:val="28"/>
          <w:szCs w:val="28"/>
        </w:rPr>
        <w:t xml:space="preserve"> № </w:t>
      </w:r>
      <w:r w:rsidR="00A558BC">
        <w:rPr>
          <w:sz w:val="28"/>
          <w:szCs w:val="28"/>
        </w:rPr>
        <w:t>58/204</w:t>
      </w:r>
      <w:r w:rsidR="007207DC">
        <w:rPr>
          <w:sz w:val="28"/>
          <w:szCs w:val="28"/>
        </w:rPr>
        <w:t>.</w:t>
      </w:r>
    </w:p>
    <w:p w:rsidR="007207DC" w:rsidRDefault="001313C7" w:rsidP="007207DC">
      <w:pPr>
        <w:autoSpaceDE w:val="0"/>
        <w:autoSpaceDN w:val="0"/>
        <w:adjustRightInd w:val="0"/>
        <w:ind w:firstLine="709"/>
        <w:jc w:val="both"/>
        <w:rPr>
          <w:sz w:val="28"/>
          <w:szCs w:val="28"/>
        </w:rPr>
      </w:pPr>
      <w:r>
        <w:rPr>
          <w:sz w:val="28"/>
          <w:szCs w:val="28"/>
        </w:rPr>
        <w:t>3.11</w:t>
      </w:r>
      <w:r w:rsidR="007207DC">
        <w:rPr>
          <w:sz w:val="28"/>
          <w:szCs w:val="28"/>
        </w:rPr>
        <w:t xml:space="preserve">. Уполномоченный орган уведомляет арендатора о намерении направить в </w:t>
      </w:r>
      <w:proofErr w:type="spellStart"/>
      <w:r w:rsidR="00A558BC">
        <w:rPr>
          <w:sz w:val="28"/>
          <w:szCs w:val="28"/>
        </w:rPr>
        <w:t>Вахрушевскую</w:t>
      </w:r>
      <w:proofErr w:type="spellEnd"/>
      <w:r w:rsidR="00A558BC">
        <w:rPr>
          <w:sz w:val="28"/>
          <w:szCs w:val="28"/>
        </w:rPr>
        <w:t xml:space="preserve"> городскую</w:t>
      </w:r>
      <w:r w:rsidR="007207DC">
        <w:rPr>
          <w:sz w:val="28"/>
          <w:szCs w:val="28"/>
        </w:rPr>
        <w:t xml:space="preserve"> Думу заявление о принятии решения об исключении имущества из Перечня в срок не позднее трех рабочих дней </w:t>
      </w:r>
      <w:proofErr w:type="gramStart"/>
      <w:r w:rsidR="007207DC">
        <w:rPr>
          <w:sz w:val="28"/>
          <w:szCs w:val="28"/>
        </w:rPr>
        <w:t>с даты получения</w:t>
      </w:r>
      <w:proofErr w:type="gramEnd"/>
      <w:r w:rsidR="007207DC">
        <w:rPr>
          <w:sz w:val="28"/>
          <w:szCs w:val="28"/>
        </w:rPr>
        <w:t xml:space="preserve"> информации о наступлении одного из оснований, указанных в пункте 3.10 настоящего порядка, за исключением пункта 3.10.5.</w:t>
      </w:r>
    </w:p>
    <w:p w:rsidR="007207DC" w:rsidRDefault="007207DC" w:rsidP="007207DC">
      <w:pPr>
        <w:autoSpaceDE w:val="0"/>
        <w:autoSpaceDN w:val="0"/>
        <w:adjustRightInd w:val="0"/>
        <w:jc w:val="center"/>
        <w:rPr>
          <w:sz w:val="28"/>
          <w:szCs w:val="28"/>
        </w:rPr>
      </w:pPr>
    </w:p>
    <w:p w:rsidR="007207DC" w:rsidRDefault="007207DC" w:rsidP="007207DC">
      <w:pPr>
        <w:autoSpaceDE w:val="0"/>
        <w:autoSpaceDN w:val="0"/>
        <w:adjustRightInd w:val="0"/>
        <w:jc w:val="center"/>
        <w:rPr>
          <w:sz w:val="28"/>
          <w:szCs w:val="28"/>
        </w:rPr>
      </w:pPr>
      <w:r>
        <w:rPr>
          <w:sz w:val="28"/>
          <w:szCs w:val="28"/>
        </w:rPr>
        <w:t xml:space="preserve">4. Опубликование Перечня и предоставление сведений о включенном в него имуществе </w:t>
      </w:r>
    </w:p>
    <w:p w:rsidR="007207DC" w:rsidRDefault="007207DC" w:rsidP="007207DC">
      <w:pPr>
        <w:autoSpaceDE w:val="0"/>
        <w:autoSpaceDN w:val="0"/>
        <w:adjustRightInd w:val="0"/>
        <w:ind w:firstLine="540"/>
        <w:jc w:val="both"/>
        <w:rPr>
          <w:sz w:val="16"/>
          <w:szCs w:val="16"/>
        </w:rPr>
      </w:pPr>
    </w:p>
    <w:p w:rsidR="007207DC" w:rsidRDefault="007207DC" w:rsidP="007207DC">
      <w:pPr>
        <w:autoSpaceDE w:val="0"/>
        <w:autoSpaceDN w:val="0"/>
        <w:adjustRightInd w:val="0"/>
        <w:ind w:firstLine="540"/>
        <w:jc w:val="both"/>
        <w:rPr>
          <w:sz w:val="28"/>
          <w:szCs w:val="28"/>
        </w:rPr>
      </w:pPr>
      <w:r>
        <w:rPr>
          <w:sz w:val="28"/>
          <w:szCs w:val="28"/>
        </w:rPr>
        <w:t>4.1. Уполномоченный орган:</w:t>
      </w:r>
    </w:p>
    <w:p w:rsidR="007207DC" w:rsidRPr="001A5733" w:rsidRDefault="007207DC" w:rsidP="007207DC">
      <w:pPr>
        <w:autoSpaceDE w:val="0"/>
        <w:autoSpaceDN w:val="0"/>
        <w:adjustRightInd w:val="0"/>
        <w:ind w:firstLine="540"/>
        <w:jc w:val="both"/>
        <w:rPr>
          <w:sz w:val="28"/>
          <w:szCs w:val="28"/>
        </w:rPr>
      </w:pPr>
      <w:r>
        <w:rPr>
          <w:sz w:val="28"/>
          <w:szCs w:val="28"/>
        </w:rPr>
        <w:t xml:space="preserve">4.1.1. </w:t>
      </w:r>
      <w:proofErr w:type="gramStart"/>
      <w:r>
        <w:rPr>
          <w:sz w:val="28"/>
          <w:szCs w:val="28"/>
        </w:rPr>
        <w:t xml:space="preserve">Обеспечивает опубликование Перечня или изменений в Перечень в </w:t>
      </w:r>
      <w:r w:rsidRPr="001A5733">
        <w:rPr>
          <w:sz w:val="28"/>
          <w:szCs w:val="28"/>
        </w:rPr>
        <w:t>официальном печатном издании поселения Информационный бюллетень</w:t>
      </w:r>
      <w:r w:rsidRPr="001A5733">
        <w:rPr>
          <w:i/>
          <w:sz w:val="28"/>
          <w:szCs w:val="28"/>
        </w:rPr>
        <w:t xml:space="preserve"> </w:t>
      </w:r>
      <w:r w:rsidRPr="001A5733">
        <w:rPr>
          <w:sz w:val="28"/>
          <w:szCs w:val="28"/>
        </w:rPr>
        <w:t xml:space="preserve"> в течение 10 рабочих дней со дня их утверждения по форме согласно приложению № 2 к решению </w:t>
      </w:r>
      <w:r w:rsidR="00A558BC" w:rsidRPr="001A5733">
        <w:rPr>
          <w:sz w:val="28"/>
          <w:szCs w:val="28"/>
        </w:rPr>
        <w:t xml:space="preserve">Вахрушевской городской </w:t>
      </w:r>
      <w:r w:rsidRPr="001A5733">
        <w:rPr>
          <w:sz w:val="28"/>
          <w:szCs w:val="28"/>
        </w:rPr>
        <w:t xml:space="preserve"> Думы от </w:t>
      </w:r>
      <w:r w:rsidR="001313C7" w:rsidRPr="001A5733">
        <w:rPr>
          <w:sz w:val="28"/>
          <w:szCs w:val="28"/>
        </w:rPr>
        <w:t>26.04.2019</w:t>
      </w:r>
      <w:r w:rsidRPr="001A5733">
        <w:rPr>
          <w:sz w:val="28"/>
          <w:szCs w:val="28"/>
        </w:rPr>
        <w:t xml:space="preserve"> № </w:t>
      </w:r>
      <w:r w:rsidR="001313C7" w:rsidRPr="001A5733">
        <w:rPr>
          <w:sz w:val="28"/>
          <w:szCs w:val="28"/>
        </w:rPr>
        <w:t>28/148</w:t>
      </w:r>
      <w:r w:rsidRPr="001A5733">
        <w:rPr>
          <w:sz w:val="28"/>
          <w:szCs w:val="28"/>
        </w:rPr>
        <w:t xml:space="preserve"> «Об утверждении порядка формирования, ведения, ежегодного дополнения и опубликования перечня муниципального имущества </w:t>
      </w:r>
      <w:r w:rsidR="00A558BC" w:rsidRPr="001A5733">
        <w:rPr>
          <w:sz w:val="28"/>
          <w:szCs w:val="28"/>
        </w:rPr>
        <w:t>Вахрушевского городского</w:t>
      </w:r>
      <w:r w:rsidRPr="001A5733">
        <w:rPr>
          <w:sz w:val="28"/>
          <w:szCs w:val="28"/>
        </w:rPr>
        <w:t xml:space="preserve"> поселения, предназначенного для предоставления во владение и (или) в</w:t>
      </w:r>
      <w:proofErr w:type="gramEnd"/>
      <w:r w:rsidRPr="001A5733">
        <w:rPr>
          <w:sz w:val="28"/>
          <w:szCs w:val="28"/>
        </w:rPr>
        <w:t xml:space="preserve">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207DC" w:rsidRDefault="007207DC" w:rsidP="007207DC">
      <w:pPr>
        <w:autoSpaceDE w:val="0"/>
        <w:autoSpaceDN w:val="0"/>
        <w:adjustRightInd w:val="0"/>
        <w:ind w:firstLine="540"/>
        <w:jc w:val="both"/>
        <w:rPr>
          <w:sz w:val="28"/>
          <w:szCs w:val="28"/>
        </w:rPr>
      </w:pPr>
      <w:r w:rsidRPr="001A5733">
        <w:rPr>
          <w:sz w:val="28"/>
          <w:szCs w:val="28"/>
        </w:rPr>
        <w:t xml:space="preserve">4.1.2. </w:t>
      </w:r>
      <w:proofErr w:type="gramStart"/>
      <w:r w:rsidRPr="001A5733">
        <w:rPr>
          <w:sz w:val="28"/>
          <w:szCs w:val="28"/>
        </w:rPr>
        <w:t xml:space="preserve">Осуществляет размещение Перечня или изменений в Перечень в срок, установленный законодательством для опубликования  муниципальных нормативных правовых актов на официальном сайте Уполномоченного органа в информационно-телекоммуникационной сети «Интернет» (в том числе в форме открытых данных) по форме согласно приложению № 2 к решению </w:t>
      </w:r>
      <w:r w:rsidR="00A558BC" w:rsidRPr="001A5733">
        <w:rPr>
          <w:sz w:val="28"/>
          <w:szCs w:val="28"/>
        </w:rPr>
        <w:t xml:space="preserve">Вахрушевской городской </w:t>
      </w:r>
      <w:r w:rsidRPr="001A5733">
        <w:rPr>
          <w:sz w:val="28"/>
          <w:szCs w:val="28"/>
        </w:rPr>
        <w:t xml:space="preserve"> </w:t>
      </w:r>
      <w:r w:rsidR="001313C7" w:rsidRPr="001A5733">
        <w:rPr>
          <w:sz w:val="28"/>
          <w:szCs w:val="28"/>
        </w:rPr>
        <w:t xml:space="preserve">Думы от 26.04.2019 № 28/148 </w:t>
      </w:r>
      <w:r w:rsidRPr="001A5733">
        <w:rPr>
          <w:sz w:val="28"/>
          <w:szCs w:val="28"/>
        </w:rPr>
        <w:t xml:space="preserve">«Об утверждении порядка формирования, ведения, ежегодного дополнения и опубликования перечня муниципального имущества </w:t>
      </w:r>
      <w:r w:rsidR="00A558BC" w:rsidRPr="001A5733">
        <w:rPr>
          <w:sz w:val="28"/>
          <w:szCs w:val="28"/>
        </w:rPr>
        <w:t>Вахрушевского</w:t>
      </w:r>
      <w:proofErr w:type="gramEnd"/>
      <w:r w:rsidR="00A558BC" w:rsidRPr="001A5733">
        <w:rPr>
          <w:sz w:val="28"/>
          <w:szCs w:val="28"/>
        </w:rPr>
        <w:t xml:space="preserve"> городского </w:t>
      </w:r>
      <w:r w:rsidRPr="001A5733">
        <w:rPr>
          <w:sz w:val="28"/>
          <w:szCs w:val="28"/>
        </w:rPr>
        <w:t xml:space="preserve"> поселения, предназначенного для предоставления во владение и (или) в пользование субъектам малого</w:t>
      </w:r>
      <w:r>
        <w:rPr>
          <w:sz w:val="28"/>
          <w:szCs w:val="28"/>
        </w:rPr>
        <w:t xml:space="preserve"> и среднего предпринимательства и организациям, образующим инфраструктуру поддержки субъектов малого и среднего предпринимательства»;</w:t>
      </w:r>
    </w:p>
    <w:p w:rsidR="00EC5C99" w:rsidRDefault="007207DC" w:rsidP="001A5733">
      <w:pPr>
        <w:autoSpaceDE w:val="0"/>
        <w:autoSpaceDN w:val="0"/>
        <w:adjustRightInd w:val="0"/>
        <w:ind w:firstLine="540"/>
        <w:jc w:val="both"/>
        <w:rPr>
          <w:sz w:val="28"/>
          <w:szCs w:val="28"/>
        </w:rPr>
      </w:pPr>
      <w:r>
        <w:rPr>
          <w:sz w:val="28"/>
          <w:szCs w:val="28"/>
        </w:rPr>
        <w:t xml:space="preserve">4.1.3. </w:t>
      </w:r>
      <w:proofErr w:type="gramStart"/>
      <w:r>
        <w:rPr>
          <w:sz w:val="28"/>
          <w:szCs w:val="28"/>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Pr>
          <w:sz w:val="28"/>
          <w:szCs w:val="28"/>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sidR="00EC5C99">
        <w:rPr>
          <w:sz w:val="28"/>
          <w:szCs w:val="28"/>
        </w:rPr>
        <w:br w:type="page"/>
      </w:r>
    </w:p>
    <w:p w:rsidR="00EC5C99" w:rsidRPr="00286314" w:rsidRDefault="00EC5C99" w:rsidP="00EC5C99">
      <w:pPr>
        <w:widowControl w:val="0"/>
        <w:autoSpaceDE w:val="0"/>
        <w:autoSpaceDN w:val="0"/>
        <w:jc w:val="right"/>
        <w:rPr>
          <w:sz w:val="28"/>
          <w:szCs w:val="28"/>
        </w:rPr>
      </w:pPr>
      <w:r w:rsidRPr="00286314">
        <w:rPr>
          <w:sz w:val="28"/>
          <w:szCs w:val="28"/>
        </w:rPr>
        <w:lastRenderedPageBreak/>
        <w:t>Приложение № 2</w:t>
      </w:r>
    </w:p>
    <w:p w:rsidR="00EC5C99" w:rsidRDefault="00EC5C99" w:rsidP="00EC5C99">
      <w:pPr>
        <w:widowControl w:val="0"/>
        <w:autoSpaceDE w:val="0"/>
        <w:autoSpaceDN w:val="0"/>
        <w:jc w:val="right"/>
        <w:rPr>
          <w:sz w:val="28"/>
          <w:szCs w:val="28"/>
        </w:rPr>
      </w:pPr>
    </w:p>
    <w:p w:rsidR="00EC5C99" w:rsidRDefault="00EC5C99" w:rsidP="00EC5C99">
      <w:pPr>
        <w:widowControl w:val="0"/>
        <w:autoSpaceDE w:val="0"/>
        <w:autoSpaceDN w:val="0"/>
        <w:jc w:val="right"/>
        <w:rPr>
          <w:sz w:val="28"/>
          <w:szCs w:val="28"/>
        </w:rPr>
      </w:pPr>
      <w:r w:rsidRPr="00286314">
        <w:rPr>
          <w:sz w:val="28"/>
          <w:szCs w:val="28"/>
        </w:rPr>
        <w:t>Утверждена</w:t>
      </w:r>
    </w:p>
    <w:p w:rsidR="00EC5C99" w:rsidRDefault="00EC5C99" w:rsidP="00EC5C99">
      <w:pPr>
        <w:widowControl w:val="0"/>
        <w:autoSpaceDE w:val="0"/>
        <w:autoSpaceDN w:val="0"/>
        <w:jc w:val="right"/>
        <w:rPr>
          <w:sz w:val="28"/>
          <w:szCs w:val="28"/>
        </w:rPr>
      </w:pPr>
      <w:r>
        <w:rPr>
          <w:sz w:val="28"/>
          <w:szCs w:val="28"/>
        </w:rPr>
        <w:t xml:space="preserve">решением </w:t>
      </w:r>
      <w:r w:rsidR="009C0874">
        <w:rPr>
          <w:sz w:val="28"/>
          <w:szCs w:val="28"/>
        </w:rPr>
        <w:t xml:space="preserve">Вахрушевской </w:t>
      </w:r>
    </w:p>
    <w:p w:rsidR="00EC5C99" w:rsidRDefault="009C0874" w:rsidP="00EC5C99">
      <w:pPr>
        <w:widowControl w:val="0"/>
        <w:autoSpaceDE w:val="0"/>
        <w:autoSpaceDN w:val="0"/>
        <w:jc w:val="right"/>
        <w:rPr>
          <w:sz w:val="28"/>
          <w:szCs w:val="28"/>
        </w:rPr>
      </w:pPr>
      <w:r>
        <w:rPr>
          <w:sz w:val="28"/>
          <w:szCs w:val="28"/>
        </w:rPr>
        <w:t xml:space="preserve">городской </w:t>
      </w:r>
      <w:r w:rsidR="00EC5C99">
        <w:rPr>
          <w:sz w:val="28"/>
          <w:szCs w:val="28"/>
        </w:rPr>
        <w:t xml:space="preserve"> Думы</w:t>
      </w:r>
    </w:p>
    <w:p w:rsidR="00EC5C99" w:rsidRDefault="00EC5C99" w:rsidP="00EC5C99">
      <w:pPr>
        <w:widowControl w:val="0"/>
        <w:autoSpaceDE w:val="0"/>
        <w:autoSpaceDN w:val="0"/>
        <w:jc w:val="right"/>
        <w:rPr>
          <w:sz w:val="28"/>
          <w:szCs w:val="28"/>
        </w:rPr>
      </w:pPr>
      <w:r w:rsidRPr="00DC18CC">
        <w:rPr>
          <w:sz w:val="28"/>
          <w:szCs w:val="28"/>
        </w:rPr>
        <w:t>от 2</w:t>
      </w:r>
      <w:r w:rsidR="001A5733">
        <w:rPr>
          <w:sz w:val="28"/>
          <w:szCs w:val="28"/>
        </w:rPr>
        <w:t>6</w:t>
      </w:r>
      <w:r w:rsidRPr="00DC18CC">
        <w:rPr>
          <w:sz w:val="28"/>
          <w:szCs w:val="28"/>
        </w:rPr>
        <w:t>.0</w:t>
      </w:r>
      <w:r w:rsidR="001A5733">
        <w:rPr>
          <w:sz w:val="28"/>
          <w:szCs w:val="28"/>
        </w:rPr>
        <w:t>4</w:t>
      </w:r>
      <w:r w:rsidRPr="00DC18CC">
        <w:rPr>
          <w:sz w:val="28"/>
          <w:szCs w:val="28"/>
        </w:rPr>
        <w:t xml:space="preserve">.2019 № </w:t>
      </w:r>
      <w:r w:rsidR="001A5733">
        <w:rPr>
          <w:sz w:val="28"/>
          <w:szCs w:val="28"/>
        </w:rPr>
        <w:t>28/148</w:t>
      </w:r>
    </w:p>
    <w:p w:rsidR="009C0874" w:rsidRPr="00286314" w:rsidRDefault="009C0874" w:rsidP="00EC5C99">
      <w:pPr>
        <w:widowControl w:val="0"/>
        <w:autoSpaceDE w:val="0"/>
        <w:autoSpaceDN w:val="0"/>
        <w:jc w:val="right"/>
        <w:rPr>
          <w:sz w:val="28"/>
          <w:szCs w:val="28"/>
        </w:rPr>
      </w:pPr>
    </w:p>
    <w:p w:rsidR="00EC5C99" w:rsidRPr="00286314" w:rsidRDefault="00EC5C99" w:rsidP="00EC5C99">
      <w:pPr>
        <w:widowControl w:val="0"/>
        <w:autoSpaceDE w:val="0"/>
        <w:autoSpaceDN w:val="0"/>
        <w:jc w:val="center"/>
        <w:rPr>
          <w:b/>
          <w:sz w:val="28"/>
          <w:szCs w:val="20"/>
        </w:rPr>
      </w:pPr>
      <w:r w:rsidRPr="00286314">
        <w:rPr>
          <w:b/>
          <w:sz w:val="28"/>
          <w:szCs w:val="20"/>
        </w:rPr>
        <w:t xml:space="preserve">ФОРМА ПЕРЕЧНЯ </w:t>
      </w:r>
      <w:r>
        <w:rPr>
          <w:b/>
          <w:sz w:val="28"/>
          <w:szCs w:val="20"/>
        </w:rPr>
        <w:t xml:space="preserve">МУНИЦИПАЛЬНОГО ИМУЩЕСТВА ВАХРУШЕВСКОГО ГОРОДСКОГО ПОСЕЛЕНИЯ СЛОБОДСКОГО РАЙОНА КИРОВСКОЙ ОБЛАСТИ </w:t>
      </w:r>
      <w:r w:rsidRPr="00286314">
        <w:rPr>
          <w:b/>
          <w:sz w:val="28"/>
          <w:szCs w:val="20"/>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bl>
      <w:tblPr>
        <w:tblStyle w:val="af"/>
        <w:tblpPr w:leftFromText="180" w:rightFromText="180" w:vertAnchor="text" w:horzAnchor="margin" w:tblpXSpec="center" w:tblpY="163"/>
        <w:tblW w:w="10360" w:type="dxa"/>
        <w:tblLayout w:type="fixed"/>
        <w:tblLook w:val="04A0" w:firstRow="1" w:lastRow="0" w:firstColumn="1" w:lastColumn="0" w:noHBand="0" w:noVBand="1"/>
      </w:tblPr>
      <w:tblGrid>
        <w:gridCol w:w="562"/>
        <w:gridCol w:w="1247"/>
        <w:gridCol w:w="1418"/>
        <w:gridCol w:w="1276"/>
        <w:gridCol w:w="2268"/>
        <w:gridCol w:w="1746"/>
        <w:gridCol w:w="1843"/>
      </w:tblGrid>
      <w:tr w:rsidR="00EC5C99" w:rsidRPr="00286314" w:rsidTr="00EC5C99">
        <w:trPr>
          <w:trHeight w:val="276"/>
        </w:trPr>
        <w:tc>
          <w:tcPr>
            <w:tcW w:w="562" w:type="dxa"/>
            <w:vMerge w:val="restart"/>
          </w:tcPr>
          <w:p w:rsidR="00EC5C99" w:rsidRPr="00286314" w:rsidRDefault="00EC5C99" w:rsidP="00EC5C99">
            <w:pPr>
              <w:widowControl w:val="0"/>
              <w:autoSpaceDE w:val="0"/>
              <w:autoSpaceDN w:val="0"/>
              <w:jc w:val="both"/>
              <w:rPr>
                <w:szCs w:val="20"/>
              </w:rPr>
            </w:pPr>
            <w:r w:rsidRPr="00286314">
              <w:rPr>
                <w:szCs w:val="20"/>
              </w:rPr>
              <w:t xml:space="preserve">№ </w:t>
            </w:r>
            <w:proofErr w:type="gramStart"/>
            <w:r w:rsidRPr="00286314">
              <w:rPr>
                <w:szCs w:val="20"/>
              </w:rPr>
              <w:t>п</w:t>
            </w:r>
            <w:proofErr w:type="gramEnd"/>
            <w:r w:rsidRPr="00286314">
              <w:rPr>
                <w:szCs w:val="20"/>
              </w:rPr>
              <w:t>/п</w:t>
            </w:r>
          </w:p>
        </w:tc>
        <w:tc>
          <w:tcPr>
            <w:tcW w:w="1247" w:type="dxa"/>
            <w:vMerge w:val="restart"/>
          </w:tcPr>
          <w:p w:rsidR="00EC5C99" w:rsidRPr="00286314" w:rsidRDefault="00EC5C99" w:rsidP="00EC5C99">
            <w:pPr>
              <w:widowControl w:val="0"/>
              <w:autoSpaceDE w:val="0"/>
              <w:autoSpaceDN w:val="0"/>
              <w:jc w:val="both"/>
              <w:rPr>
                <w:szCs w:val="20"/>
              </w:rPr>
            </w:pPr>
            <w:r w:rsidRPr="00286314">
              <w:rPr>
                <w:szCs w:val="20"/>
              </w:rPr>
              <w:t xml:space="preserve">Адрес (местоположение) объекта </w:t>
            </w:r>
            <w:hyperlink w:anchor="P205" w:history="1">
              <w:r w:rsidRPr="00286314">
                <w:rPr>
                  <w:szCs w:val="20"/>
                </w:rPr>
                <w:t>&lt;1&gt;</w:t>
              </w:r>
            </w:hyperlink>
          </w:p>
        </w:tc>
        <w:tc>
          <w:tcPr>
            <w:tcW w:w="1418" w:type="dxa"/>
            <w:vMerge w:val="restart"/>
          </w:tcPr>
          <w:p w:rsidR="00EC5C99" w:rsidRPr="00286314" w:rsidRDefault="00EC5C99" w:rsidP="00EC5C99">
            <w:pPr>
              <w:widowControl w:val="0"/>
              <w:autoSpaceDE w:val="0"/>
              <w:autoSpaceDN w:val="0"/>
              <w:jc w:val="both"/>
              <w:rPr>
                <w:szCs w:val="20"/>
              </w:rPr>
            </w:pPr>
            <w:r w:rsidRPr="00286314">
              <w:rPr>
                <w:szCs w:val="20"/>
              </w:rPr>
              <w:t>Вид объекта недвижимости;</w:t>
            </w:r>
          </w:p>
          <w:p w:rsidR="00EC5C99" w:rsidRPr="00286314" w:rsidRDefault="00EC5C99" w:rsidP="00EC5C99">
            <w:pPr>
              <w:widowControl w:val="0"/>
              <w:autoSpaceDE w:val="0"/>
              <w:autoSpaceDN w:val="0"/>
              <w:jc w:val="both"/>
              <w:rPr>
                <w:szCs w:val="20"/>
              </w:rPr>
            </w:pPr>
            <w:r w:rsidRPr="00286314">
              <w:rPr>
                <w:szCs w:val="20"/>
              </w:rPr>
              <w:t xml:space="preserve">тип движимого имущества </w:t>
            </w:r>
            <w:hyperlink w:anchor="P209" w:history="1">
              <w:r w:rsidRPr="00286314">
                <w:rPr>
                  <w:szCs w:val="20"/>
                </w:rPr>
                <w:t>&lt;2&gt;</w:t>
              </w:r>
            </w:hyperlink>
          </w:p>
        </w:tc>
        <w:tc>
          <w:tcPr>
            <w:tcW w:w="1276" w:type="dxa"/>
            <w:vMerge w:val="restart"/>
          </w:tcPr>
          <w:p w:rsidR="00EC5C99" w:rsidRPr="00286314" w:rsidRDefault="00EC5C99" w:rsidP="00EC5C99">
            <w:pPr>
              <w:widowControl w:val="0"/>
              <w:autoSpaceDE w:val="0"/>
              <w:autoSpaceDN w:val="0"/>
              <w:jc w:val="both"/>
              <w:rPr>
                <w:szCs w:val="20"/>
              </w:rPr>
            </w:pPr>
            <w:r w:rsidRPr="00286314">
              <w:rPr>
                <w:szCs w:val="20"/>
              </w:rPr>
              <w:t>Наименование объекта учета &lt;3&gt;</w:t>
            </w:r>
          </w:p>
        </w:tc>
        <w:tc>
          <w:tcPr>
            <w:tcW w:w="5857" w:type="dxa"/>
            <w:gridSpan w:val="3"/>
          </w:tcPr>
          <w:p w:rsidR="00EC5C99" w:rsidRPr="00286314" w:rsidRDefault="00EC5C99" w:rsidP="00EC5C99">
            <w:pPr>
              <w:widowControl w:val="0"/>
              <w:autoSpaceDE w:val="0"/>
              <w:autoSpaceDN w:val="0"/>
              <w:jc w:val="both"/>
              <w:rPr>
                <w:szCs w:val="20"/>
              </w:rPr>
            </w:pPr>
            <w:r w:rsidRPr="00286314">
              <w:rPr>
                <w:szCs w:val="20"/>
              </w:rPr>
              <w:t xml:space="preserve">Сведения о недвижимом имуществе </w:t>
            </w:r>
          </w:p>
        </w:tc>
      </w:tr>
      <w:tr w:rsidR="00EC5C99" w:rsidRPr="00286314" w:rsidTr="00EC5C99">
        <w:trPr>
          <w:trHeight w:val="276"/>
        </w:trPr>
        <w:tc>
          <w:tcPr>
            <w:tcW w:w="562" w:type="dxa"/>
            <w:vMerge/>
          </w:tcPr>
          <w:p w:rsidR="00EC5C99" w:rsidRPr="00286314" w:rsidRDefault="00EC5C99" w:rsidP="00EC5C99">
            <w:pPr>
              <w:widowControl w:val="0"/>
              <w:autoSpaceDE w:val="0"/>
              <w:autoSpaceDN w:val="0"/>
              <w:jc w:val="both"/>
              <w:rPr>
                <w:szCs w:val="20"/>
              </w:rPr>
            </w:pPr>
          </w:p>
        </w:tc>
        <w:tc>
          <w:tcPr>
            <w:tcW w:w="1247" w:type="dxa"/>
            <w:vMerge/>
          </w:tcPr>
          <w:p w:rsidR="00EC5C99" w:rsidRPr="00286314" w:rsidRDefault="00EC5C99" w:rsidP="00EC5C99">
            <w:pPr>
              <w:widowControl w:val="0"/>
              <w:autoSpaceDE w:val="0"/>
              <w:autoSpaceDN w:val="0"/>
              <w:jc w:val="both"/>
              <w:rPr>
                <w:szCs w:val="20"/>
              </w:rPr>
            </w:pPr>
          </w:p>
        </w:tc>
        <w:tc>
          <w:tcPr>
            <w:tcW w:w="1418" w:type="dxa"/>
            <w:vMerge/>
          </w:tcPr>
          <w:p w:rsidR="00EC5C99" w:rsidRPr="00286314" w:rsidRDefault="00EC5C99" w:rsidP="00EC5C99">
            <w:pPr>
              <w:widowControl w:val="0"/>
              <w:autoSpaceDE w:val="0"/>
              <w:autoSpaceDN w:val="0"/>
              <w:jc w:val="both"/>
              <w:rPr>
                <w:szCs w:val="20"/>
              </w:rPr>
            </w:pPr>
          </w:p>
        </w:tc>
        <w:tc>
          <w:tcPr>
            <w:tcW w:w="1276" w:type="dxa"/>
            <w:vMerge/>
          </w:tcPr>
          <w:p w:rsidR="00EC5C99" w:rsidRPr="00286314" w:rsidRDefault="00EC5C99" w:rsidP="00EC5C99">
            <w:pPr>
              <w:widowControl w:val="0"/>
              <w:autoSpaceDE w:val="0"/>
              <w:autoSpaceDN w:val="0"/>
              <w:jc w:val="both"/>
              <w:rPr>
                <w:szCs w:val="20"/>
              </w:rPr>
            </w:pPr>
          </w:p>
        </w:tc>
        <w:tc>
          <w:tcPr>
            <w:tcW w:w="5857" w:type="dxa"/>
            <w:gridSpan w:val="3"/>
          </w:tcPr>
          <w:p w:rsidR="00EC5C99" w:rsidRPr="00286314" w:rsidRDefault="00EC5C99" w:rsidP="00EC5C99">
            <w:pPr>
              <w:widowControl w:val="0"/>
              <w:autoSpaceDE w:val="0"/>
              <w:autoSpaceDN w:val="0"/>
              <w:jc w:val="both"/>
              <w:rPr>
                <w:szCs w:val="20"/>
              </w:rPr>
            </w:pPr>
            <w:r w:rsidRPr="00286314">
              <w:rPr>
                <w:szCs w:val="20"/>
              </w:rPr>
              <w:t>Основная характеристика объекта недвижимости &lt;4&gt;</w:t>
            </w:r>
          </w:p>
        </w:tc>
      </w:tr>
      <w:tr w:rsidR="00EC5C99" w:rsidRPr="00286314" w:rsidTr="00EC5C99">
        <w:trPr>
          <w:trHeight w:val="552"/>
        </w:trPr>
        <w:tc>
          <w:tcPr>
            <w:tcW w:w="562" w:type="dxa"/>
            <w:vMerge/>
          </w:tcPr>
          <w:p w:rsidR="00EC5C99" w:rsidRPr="00286314" w:rsidRDefault="00EC5C99" w:rsidP="00EC5C99">
            <w:pPr>
              <w:widowControl w:val="0"/>
              <w:autoSpaceDE w:val="0"/>
              <w:autoSpaceDN w:val="0"/>
              <w:jc w:val="both"/>
              <w:rPr>
                <w:szCs w:val="20"/>
              </w:rPr>
            </w:pPr>
          </w:p>
        </w:tc>
        <w:tc>
          <w:tcPr>
            <w:tcW w:w="1247" w:type="dxa"/>
            <w:vMerge/>
          </w:tcPr>
          <w:p w:rsidR="00EC5C99" w:rsidRPr="00286314" w:rsidRDefault="00EC5C99" w:rsidP="00EC5C99">
            <w:pPr>
              <w:widowControl w:val="0"/>
              <w:autoSpaceDE w:val="0"/>
              <w:autoSpaceDN w:val="0"/>
              <w:jc w:val="both"/>
              <w:rPr>
                <w:szCs w:val="20"/>
              </w:rPr>
            </w:pPr>
          </w:p>
        </w:tc>
        <w:tc>
          <w:tcPr>
            <w:tcW w:w="1418" w:type="dxa"/>
            <w:vMerge/>
          </w:tcPr>
          <w:p w:rsidR="00EC5C99" w:rsidRPr="00286314" w:rsidRDefault="00EC5C99" w:rsidP="00EC5C99">
            <w:pPr>
              <w:widowControl w:val="0"/>
              <w:autoSpaceDE w:val="0"/>
              <w:autoSpaceDN w:val="0"/>
              <w:jc w:val="both"/>
              <w:rPr>
                <w:szCs w:val="20"/>
              </w:rPr>
            </w:pPr>
          </w:p>
        </w:tc>
        <w:tc>
          <w:tcPr>
            <w:tcW w:w="1276" w:type="dxa"/>
            <w:vMerge/>
          </w:tcPr>
          <w:p w:rsidR="00EC5C99" w:rsidRPr="00286314" w:rsidRDefault="00EC5C99" w:rsidP="00EC5C99">
            <w:pPr>
              <w:widowControl w:val="0"/>
              <w:autoSpaceDE w:val="0"/>
              <w:autoSpaceDN w:val="0"/>
              <w:jc w:val="both"/>
              <w:rPr>
                <w:szCs w:val="20"/>
              </w:rPr>
            </w:pPr>
          </w:p>
        </w:tc>
        <w:tc>
          <w:tcPr>
            <w:tcW w:w="2268" w:type="dxa"/>
          </w:tcPr>
          <w:p w:rsidR="00EC5C99" w:rsidRPr="00286314" w:rsidRDefault="00EC5C99" w:rsidP="00EC5C99">
            <w:pPr>
              <w:widowControl w:val="0"/>
              <w:autoSpaceDE w:val="0"/>
              <w:autoSpaceDN w:val="0"/>
              <w:jc w:val="both"/>
              <w:rPr>
                <w:szCs w:val="20"/>
              </w:rPr>
            </w:pPr>
            <w:proofErr w:type="gramStart"/>
            <w:r w:rsidRPr="00286314">
              <w:rPr>
                <w:szCs w:val="20"/>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1746" w:type="dxa"/>
          </w:tcPr>
          <w:p w:rsidR="00EC5C99" w:rsidRPr="00286314" w:rsidRDefault="00EC5C99" w:rsidP="00EC5C99">
            <w:pPr>
              <w:widowControl w:val="0"/>
              <w:autoSpaceDE w:val="0"/>
              <w:autoSpaceDN w:val="0"/>
              <w:jc w:val="both"/>
              <w:rPr>
                <w:szCs w:val="20"/>
              </w:rPr>
            </w:pPr>
            <w:r w:rsidRPr="00286314">
              <w:rPr>
                <w:szCs w:val="20"/>
              </w:rPr>
              <w:t xml:space="preserve">Фактическое </w:t>
            </w:r>
            <w:proofErr w:type="gramStart"/>
            <w:r w:rsidRPr="00286314">
              <w:rPr>
                <w:szCs w:val="20"/>
              </w:rPr>
              <w:t>значение</w:t>
            </w:r>
            <w:proofErr w:type="gramEnd"/>
            <w:r w:rsidRPr="00286314">
              <w:rPr>
                <w:szCs w:val="20"/>
              </w:rPr>
              <w:t>/Проектируемое значение (для объектов незавершенного строительства)</w:t>
            </w:r>
          </w:p>
        </w:tc>
        <w:tc>
          <w:tcPr>
            <w:tcW w:w="1843" w:type="dxa"/>
          </w:tcPr>
          <w:p w:rsidR="00EC5C99" w:rsidRPr="00286314" w:rsidRDefault="00EC5C99" w:rsidP="00EC5C99">
            <w:pPr>
              <w:widowControl w:val="0"/>
              <w:autoSpaceDE w:val="0"/>
              <w:autoSpaceDN w:val="0"/>
              <w:jc w:val="both"/>
              <w:rPr>
                <w:szCs w:val="20"/>
              </w:rPr>
            </w:pPr>
            <w:proofErr w:type="gramStart"/>
            <w:r w:rsidRPr="00286314">
              <w:rPr>
                <w:szCs w:val="20"/>
              </w:rPr>
              <w:t>Единица измерения (для площади - кв. м; для протяженности - м; для глубины залегания - м; для объема - куб. м)</w:t>
            </w:r>
            <w:proofErr w:type="gramEnd"/>
          </w:p>
        </w:tc>
      </w:tr>
      <w:tr w:rsidR="00EC5C99" w:rsidRPr="00286314" w:rsidTr="00EC5C99">
        <w:tc>
          <w:tcPr>
            <w:tcW w:w="562" w:type="dxa"/>
          </w:tcPr>
          <w:p w:rsidR="00EC5C99" w:rsidRPr="00286314" w:rsidRDefault="00EC5C99" w:rsidP="00EC5C99">
            <w:pPr>
              <w:widowControl w:val="0"/>
              <w:autoSpaceDE w:val="0"/>
              <w:autoSpaceDN w:val="0"/>
              <w:jc w:val="center"/>
              <w:rPr>
                <w:szCs w:val="20"/>
              </w:rPr>
            </w:pPr>
            <w:r w:rsidRPr="00286314">
              <w:rPr>
                <w:szCs w:val="20"/>
              </w:rPr>
              <w:t>1</w:t>
            </w:r>
          </w:p>
        </w:tc>
        <w:tc>
          <w:tcPr>
            <w:tcW w:w="1247" w:type="dxa"/>
          </w:tcPr>
          <w:p w:rsidR="00EC5C99" w:rsidRPr="00286314" w:rsidRDefault="00EC5C99" w:rsidP="00EC5C99">
            <w:pPr>
              <w:widowControl w:val="0"/>
              <w:autoSpaceDE w:val="0"/>
              <w:autoSpaceDN w:val="0"/>
              <w:jc w:val="center"/>
              <w:rPr>
                <w:szCs w:val="20"/>
              </w:rPr>
            </w:pPr>
            <w:r w:rsidRPr="00286314">
              <w:rPr>
                <w:szCs w:val="20"/>
              </w:rPr>
              <w:t>2</w:t>
            </w:r>
          </w:p>
        </w:tc>
        <w:tc>
          <w:tcPr>
            <w:tcW w:w="1418" w:type="dxa"/>
          </w:tcPr>
          <w:p w:rsidR="00EC5C99" w:rsidRPr="00286314" w:rsidRDefault="00EC5C99" w:rsidP="00EC5C99">
            <w:pPr>
              <w:widowControl w:val="0"/>
              <w:autoSpaceDE w:val="0"/>
              <w:autoSpaceDN w:val="0"/>
              <w:jc w:val="center"/>
              <w:rPr>
                <w:szCs w:val="20"/>
              </w:rPr>
            </w:pPr>
            <w:r w:rsidRPr="00286314">
              <w:rPr>
                <w:szCs w:val="20"/>
              </w:rPr>
              <w:t>3</w:t>
            </w:r>
          </w:p>
        </w:tc>
        <w:tc>
          <w:tcPr>
            <w:tcW w:w="1276" w:type="dxa"/>
          </w:tcPr>
          <w:p w:rsidR="00EC5C99" w:rsidRPr="00286314" w:rsidRDefault="00EC5C99" w:rsidP="00EC5C99">
            <w:pPr>
              <w:widowControl w:val="0"/>
              <w:autoSpaceDE w:val="0"/>
              <w:autoSpaceDN w:val="0"/>
              <w:jc w:val="center"/>
              <w:rPr>
                <w:szCs w:val="20"/>
              </w:rPr>
            </w:pPr>
            <w:r w:rsidRPr="00286314">
              <w:rPr>
                <w:szCs w:val="20"/>
              </w:rPr>
              <w:t>4</w:t>
            </w:r>
          </w:p>
        </w:tc>
        <w:tc>
          <w:tcPr>
            <w:tcW w:w="2268" w:type="dxa"/>
          </w:tcPr>
          <w:p w:rsidR="00EC5C99" w:rsidRPr="00286314" w:rsidRDefault="00EC5C99" w:rsidP="00EC5C99">
            <w:pPr>
              <w:widowControl w:val="0"/>
              <w:autoSpaceDE w:val="0"/>
              <w:autoSpaceDN w:val="0"/>
              <w:jc w:val="center"/>
              <w:rPr>
                <w:szCs w:val="20"/>
              </w:rPr>
            </w:pPr>
            <w:r w:rsidRPr="00286314">
              <w:rPr>
                <w:szCs w:val="20"/>
              </w:rPr>
              <w:t>5</w:t>
            </w:r>
          </w:p>
        </w:tc>
        <w:tc>
          <w:tcPr>
            <w:tcW w:w="1746" w:type="dxa"/>
          </w:tcPr>
          <w:p w:rsidR="00EC5C99" w:rsidRPr="00286314" w:rsidRDefault="00EC5C99" w:rsidP="00EC5C99">
            <w:pPr>
              <w:widowControl w:val="0"/>
              <w:autoSpaceDE w:val="0"/>
              <w:autoSpaceDN w:val="0"/>
              <w:jc w:val="center"/>
              <w:rPr>
                <w:szCs w:val="20"/>
              </w:rPr>
            </w:pPr>
            <w:r w:rsidRPr="00286314">
              <w:rPr>
                <w:szCs w:val="20"/>
              </w:rPr>
              <w:t>6</w:t>
            </w:r>
          </w:p>
        </w:tc>
        <w:tc>
          <w:tcPr>
            <w:tcW w:w="1843" w:type="dxa"/>
          </w:tcPr>
          <w:p w:rsidR="00EC5C99" w:rsidRPr="00286314" w:rsidRDefault="00EC5C99" w:rsidP="00EC5C99">
            <w:pPr>
              <w:widowControl w:val="0"/>
              <w:autoSpaceDE w:val="0"/>
              <w:autoSpaceDN w:val="0"/>
              <w:jc w:val="center"/>
              <w:rPr>
                <w:szCs w:val="20"/>
              </w:rPr>
            </w:pPr>
            <w:r w:rsidRPr="00286314">
              <w:rPr>
                <w:szCs w:val="20"/>
              </w:rPr>
              <w:t>7</w:t>
            </w:r>
          </w:p>
        </w:tc>
      </w:tr>
    </w:tbl>
    <w:p w:rsidR="00AF0CCF" w:rsidRDefault="00AF0CCF" w:rsidP="00EC5C99">
      <w:pPr>
        <w:ind w:right="-81"/>
        <w:jc w:val="center"/>
        <w:rPr>
          <w:sz w:val="28"/>
          <w:szCs w:val="28"/>
        </w:rPr>
      </w:pPr>
    </w:p>
    <w:tbl>
      <w:tblPr>
        <w:tblStyle w:val="af"/>
        <w:tblW w:w="9536" w:type="dxa"/>
        <w:tblLayout w:type="fixed"/>
        <w:tblLook w:val="04A0" w:firstRow="1" w:lastRow="0" w:firstColumn="1" w:lastColumn="0" w:noHBand="0" w:noVBand="1"/>
      </w:tblPr>
      <w:tblGrid>
        <w:gridCol w:w="988"/>
        <w:gridCol w:w="1105"/>
        <w:gridCol w:w="1134"/>
        <w:gridCol w:w="992"/>
        <w:gridCol w:w="1276"/>
        <w:gridCol w:w="1275"/>
        <w:gridCol w:w="992"/>
        <w:gridCol w:w="851"/>
        <w:gridCol w:w="923"/>
      </w:tblGrid>
      <w:tr w:rsidR="00EC5C99" w:rsidRPr="00286314" w:rsidTr="00EC5C99">
        <w:trPr>
          <w:trHeight w:val="276"/>
        </w:trPr>
        <w:tc>
          <w:tcPr>
            <w:tcW w:w="5495" w:type="dxa"/>
            <w:gridSpan w:val="5"/>
          </w:tcPr>
          <w:p w:rsidR="00EC5C99" w:rsidRPr="00286314" w:rsidRDefault="00EC5C99" w:rsidP="00227B3A">
            <w:pPr>
              <w:widowControl w:val="0"/>
              <w:autoSpaceDE w:val="0"/>
              <w:autoSpaceDN w:val="0"/>
              <w:jc w:val="both"/>
              <w:rPr>
                <w:szCs w:val="20"/>
              </w:rPr>
            </w:pPr>
            <w:r w:rsidRPr="00286314">
              <w:rPr>
                <w:rFonts w:ascii="Calibri" w:hAnsi="Calibri" w:cs="Calibri"/>
                <w:szCs w:val="20"/>
              </w:rPr>
              <w:br w:type="page"/>
            </w:r>
            <w:r w:rsidRPr="00286314">
              <w:rPr>
                <w:szCs w:val="20"/>
              </w:rPr>
              <w:t xml:space="preserve">Сведения о недвижимом имуществе </w:t>
            </w:r>
          </w:p>
        </w:tc>
        <w:tc>
          <w:tcPr>
            <w:tcW w:w="4041" w:type="dxa"/>
            <w:gridSpan w:val="4"/>
            <w:vMerge w:val="restart"/>
          </w:tcPr>
          <w:p w:rsidR="00EC5C99" w:rsidRPr="00286314" w:rsidRDefault="00EC5C99" w:rsidP="00227B3A">
            <w:pPr>
              <w:widowControl w:val="0"/>
              <w:autoSpaceDE w:val="0"/>
              <w:autoSpaceDN w:val="0"/>
              <w:jc w:val="both"/>
              <w:rPr>
                <w:szCs w:val="20"/>
              </w:rPr>
            </w:pPr>
            <w:r w:rsidRPr="00286314">
              <w:rPr>
                <w:szCs w:val="20"/>
              </w:rPr>
              <w:t xml:space="preserve">Сведения о движимом имуществе </w:t>
            </w:r>
          </w:p>
        </w:tc>
      </w:tr>
      <w:tr w:rsidR="00EC5C99" w:rsidRPr="00286314" w:rsidTr="00EC5C99">
        <w:trPr>
          <w:trHeight w:val="276"/>
        </w:trPr>
        <w:tc>
          <w:tcPr>
            <w:tcW w:w="2093" w:type="dxa"/>
            <w:gridSpan w:val="2"/>
          </w:tcPr>
          <w:p w:rsidR="00EC5C99" w:rsidRPr="00286314" w:rsidRDefault="00EC5C99" w:rsidP="00227B3A">
            <w:pPr>
              <w:widowControl w:val="0"/>
              <w:autoSpaceDE w:val="0"/>
              <w:autoSpaceDN w:val="0"/>
              <w:jc w:val="both"/>
              <w:rPr>
                <w:szCs w:val="20"/>
              </w:rPr>
            </w:pPr>
            <w:r w:rsidRPr="00286314">
              <w:rPr>
                <w:szCs w:val="20"/>
              </w:rPr>
              <w:t>Кадастровый номер &lt;5&gt;</w:t>
            </w:r>
          </w:p>
        </w:tc>
        <w:tc>
          <w:tcPr>
            <w:tcW w:w="1134" w:type="dxa"/>
            <w:vMerge w:val="restart"/>
          </w:tcPr>
          <w:p w:rsidR="00EC5C99" w:rsidRPr="00286314" w:rsidRDefault="00EC5C99" w:rsidP="00227B3A">
            <w:pPr>
              <w:widowControl w:val="0"/>
              <w:autoSpaceDE w:val="0"/>
              <w:autoSpaceDN w:val="0"/>
              <w:jc w:val="both"/>
              <w:rPr>
                <w:szCs w:val="20"/>
              </w:rPr>
            </w:pPr>
            <w:r w:rsidRPr="00286314">
              <w:rPr>
                <w:szCs w:val="20"/>
              </w:rPr>
              <w:t>Техническое состояние объекта недвижимости&lt;6&gt;</w:t>
            </w:r>
          </w:p>
        </w:tc>
        <w:tc>
          <w:tcPr>
            <w:tcW w:w="992" w:type="dxa"/>
            <w:vMerge w:val="restart"/>
          </w:tcPr>
          <w:p w:rsidR="00EC5C99" w:rsidRPr="00286314" w:rsidRDefault="00EC5C99" w:rsidP="00227B3A">
            <w:pPr>
              <w:widowControl w:val="0"/>
              <w:autoSpaceDE w:val="0"/>
              <w:autoSpaceDN w:val="0"/>
              <w:jc w:val="both"/>
              <w:rPr>
                <w:szCs w:val="20"/>
              </w:rPr>
            </w:pPr>
            <w:r w:rsidRPr="00286314">
              <w:rPr>
                <w:szCs w:val="20"/>
              </w:rPr>
              <w:t>Категория земель &lt;7&gt;</w:t>
            </w:r>
          </w:p>
        </w:tc>
        <w:tc>
          <w:tcPr>
            <w:tcW w:w="1276" w:type="dxa"/>
            <w:vMerge w:val="restart"/>
          </w:tcPr>
          <w:p w:rsidR="00EC5C99" w:rsidRPr="00286314" w:rsidRDefault="00EC5C99" w:rsidP="00227B3A">
            <w:pPr>
              <w:widowControl w:val="0"/>
              <w:autoSpaceDE w:val="0"/>
              <w:autoSpaceDN w:val="0"/>
              <w:jc w:val="both"/>
              <w:rPr>
                <w:szCs w:val="20"/>
              </w:rPr>
            </w:pPr>
            <w:r w:rsidRPr="00286314">
              <w:rPr>
                <w:szCs w:val="20"/>
              </w:rPr>
              <w:t>Вид разрешенного использования &lt;8&gt;</w:t>
            </w:r>
          </w:p>
        </w:tc>
        <w:tc>
          <w:tcPr>
            <w:tcW w:w="4041" w:type="dxa"/>
            <w:gridSpan w:val="4"/>
            <w:vMerge/>
          </w:tcPr>
          <w:p w:rsidR="00EC5C99" w:rsidRPr="00286314" w:rsidRDefault="00EC5C99" w:rsidP="00227B3A">
            <w:pPr>
              <w:widowControl w:val="0"/>
              <w:autoSpaceDE w:val="0"/>
              <w:autoSpaceDN w:val="0"/>
              <w:jc w:val="both"/>
              <w:rPr>
                <w:szCs w:val="20"/>
              </w:rPr>
            </w:pPr>
          </w:p>
        </w:tc>
      </w:tr>
      <w:tr w:rsidR="00EC5C99" w:rsidRPr="00286314" w:rsidTr="00EC5C99">
        <w:trPr>
          <w:trHeight w:val="2050"/>
        </w:trPr>
        <w:tc>
          <w:tcPr>
            <w:tcW w:w="988" w:type="dxa"/>
            <w:tcBorders>
              <w:bottom w:val="single" w:sz="4" w:space="0" w:color="auto"/>
            </w:tcBorders>
          </w:tcPr>
          <w:p w:rsidR="00EC5C99" w:rsidRPr="00286314" w:rsidRDefault="00EC5C99" w:rsidP="00227B3A">
            <w:pPr>
              <w:widowControl w:val="0"/>
              <w:autoSpaceDE w:val="0"/>
              <w:autoSpaceDN w:val="0"/>
              <w:jc w:val="both"/>
              <w:rPr>
                <w:szCs w:val="20"/>
              </w:rPr>
            </w:pPr>
            <w:r w:rsidRPr="00286314">
              <w:rPr>
                <w:szCs w:val="20"/>
              </w:rPr>
              <w:t>Номер</w:t>
            </w:r>
          </w:p>
        </w:tc>
        <w:tc>
          <w:tcPr>
            <w:tcW w:w="1105" w:type="dxa"/>
            <w:tcBorders>
              <w:bottom w:val="single" w:sz="4" w:space="0" w:color="auto"/>
            </w:tcBorders>
          </w:tcPr>
          <w:p w:rsidR="00EC5C99" w:rsidRPr="00286314" w:rsidRDefault="00EC5C99" w:rsidP="00227B3A">
            <w:pPr>
              <w:widowControl w:val="0"/>
              <w:autoSpaceDE w:val="0"/>
              <w:autoSpaceDN w:val="0"/>
              <w:jc w:val="both"/>
              <w:rPr>
                <w:szCs w:val="20"/>
              </w:rPr>
            </w:pPr>
            <w:r w:rsidRPr="00286314">
              <w:rPr>
                <w:szCs w:val="20"/>
              </w:rPr>
              <w:t>Тип (кадастровый, условный, устаревший)</w:t>
            </w:r>
          </w:p>
        </w:tc>
        <w:tc>
          <w:tcPr>
            <w:tcW w:w="1134" w:type="dxa"/>
            <w:vMerge/>
            <w:tcBorders>
              <w:bottom w:val="single" w:sz="4" w:space="0" w:color="auto"/>
            </w:tcBorders>
          </w:tcPr>
          <w:p w:rsidR="00EC5C99" w:rsidRPr="00286314" w:rsidRDefault="00EC5C99" w:rsidP="00227B3A">
            <w:pPr>
              <w:widowControl w:val="0"/>
              <w:autoSpaceDE w:val="0"/>
              <w:autoSpaceDN w:val="0"/>
              <w:jc w:val="both"/>
              <w:rPr>
                <w:szCs w:val="20"/>
              </w:rPr>
            </w:pPr>
          </w:p>
        </w:tc>
        <w:tc>
          <w:tcPr>
            <w:tcW w:w="992" w:type="dxa"/>
            <w:vMerge/>
          </w:tcPr>
          <w:p w:rsidR="00EC5C99" w:rsidRPr="00286314" w:rsidRDefault="00EC5C99" w:rsidP="00227B3A">
            <w:pPr>
              <w:widowControl w:val="0"/>
              <w:autoSpaceDE w:val="0"/>
              <w:autoSpaceDN w:val="0"/>
              <w:jc w:val="both"/>
              <w:rPr>
                <w:szCs w:val="20"/>
              </w:rPr>
            </w:pPr>
          </w:p>
        </w:tc>
        <w:tc>
          <w:tcPr>
            <w:tcW w:w="1276" w:type="dxa"/>
            <w:vMerge/>
            <w:tcBorders>
              <w:bottom w:val="single" w:sz="4" w:space="0" w:color="auto"/>
            </w:tcBorders>
          </w:tcPr>
          <w:p w:rsidR="00EC5C99" w:rsidRPr="00286314" w:rsidRDefault="00EC5C99" w:rsidP="00227B3A">
            <w:pPr>
              <w:widowControl w:val="0"/>
              <w:autoSpaceDE w:val="0"/>
              <w:autoSpaceDN w:val="0"/>
              <w:jc w:val="both"/>
              <w:rPr>
                <w:szCs w:val="20"/>
              </w:rPr>
            </w:pPr>
          </w:p>
        </w:tc>
        <w:tc>
          <w:tcPr>
            <w:tcW w:w="1275" w:type="dxa"/>
            <w:tcBorders>
              <w:bottom w:val="single" w:sz="4" w:space="0" w:color="auto"/>
            </w:tcBorders>
          </w:tcPr>
          <w:p w:rsidR="00EC5C99" w:rsidRPr="00286314" w:rsidRDefault="00EC5C99" w:rsidP="00227B3A">
            <w:pPr>
              <w:widowControl w:val="0"/>
              <w:autoSpaceDE w:val="0"/>
              <w:autoSpaceDN w:val="0"/>
              <w:jc w:val="both"/>
              <w:rPr>
                <w:szCs w:val="20"/>
              </w:rPr>
            </w:pPr>
            <w:r w:rsidRPr="00286314">
              <w:rPr>
                <w:szCs w:val="20"/>
              </w:rPr>
              <w:t>Государственный регистрационный знак (при наличии)</w:t>
            </w:r>
          </w:p>
        </w:tc>
        <w:tc>
          <w:tcPr>
            <w:tcW w:w="992" w:type="dxa"/>
            <w:tcBorders>
              <w:bottom w:val="single" w:sz="4" w:space="0" w:color="auto"/>
            </w:tcBorders>
          </w:tcPr>
          <w:p w:rsidR="00EC5C99" w:rsidRPr="00286314" w:rsidRDefault="00EC5C99" w:rsidP="00227B3A">
            <w:pPr>
              <w:widowControl w:val="0"/>
              <w:autoSpaceDE w:val="0"/>
              <w:autoSpaceDN w:val="0"/>
              <w:jc w:val="both"/>
              <w:rPr>
                <w:szCs w:val="20"/>
              </w:rPr>
            </w:pPr>
            <w:r w:rsidRPr="00286314">
              <w:rPr>
                <w:szCs w:val="20"/>
              </w:rPr>
              <w:t>Марка, модель</w:t>
            </w:r>
          </w:p>
        </w:tc>
        <w:tc>
          <w:tcPr>
            <w:tcW w:w="851" w:type="dxa"/>
            <w:tcBorders>
              <w:bottom w:val="single" w:sz="4" w:space="0" w:color="auto"/>
            </w:tcBorders>
          </w:tcPr>
          <w:p w:rsidR="00EC5C99" w:rsidRPr="00286314" w:rsidRDefault="00EC5C99" w:rsidP="00227B3A">
            <w:pPr>
              <w:widowControl w:val="0"/>
              <w:autoSpaceDE w:val="0"/>
              <w:autoSpaceDN w:val="0"/>
              <w:jc w:val="both"/>
              <w:rPr>
                <w:szCs w:val="20"/>
              </w:rPr>
            </w:pPr>
            <w:r w:rsidRPr="00286314">
              <w:rPr>
                <w:szCs w:val="20"/>
              </w:rPr>
              <w:t>Год выпуска</w:t>
            </w:r>
          </w:p>
        </w:tc>
        <w:tc>
          <w:tcPr>
            <w:tcW w:w="923" w:type="dxa"/>
            <w:tcBorders>
              <w:bottom w:val="single" w:sz="4" w:space="0" w:color="auto"/>
            </w:tcBorders>
          </w:tcPr>
          <w:p w:rsidR="00EC5C99" w:rsidRPr="00286314" w:rsidRDefault="00EC5C99" w:rsidP="00227B3A">
            <w:pPr>
              <w:widowControl w:val="0"/>
              <w:autoSpaceDE w:val="0"/>
              <w:autoSpaceDN w:val="0"/>
              <w:jc w:val="both"/>
              <w:rPr>
                <w:szCs w:val="20"/>
              </w:rPr>
            </w:pPr>
            <w:r w:rsidRPr="00286314">
              <w:rPr>
                <w:szCs w:val="20"/>
              </w:rPr>
              <w:t>Состав (</w:t>
            </w:r>
            <w:proofErr w:type="spellStart"/>
            <w:proofErr w:type="gramStart"/>
            <w:r w:rsidRPr="00286314">
              <w:rPr>
                <w:szCs w:val="20"/>
              </w:rPr>
              <w:t>принадлежнос-ти</w:t>
            </w:r>
            <w:proofErr w:type="spellEnd"/>
            <w:proofErr w:type="gramEnd"/>
            <w:r w:rsidRPr="00286314">
              <w:rPr>
                <w:szCs w:val="20"/>
              </w:rPr>
              <w:t xml:space="preserve">) имущества </w:t>
            </w:r>
          </w:p>
          <w:p w:rsidR="00EC5C99" w:rsidRPr="00286314" w:rsidRDefault="00EC5C99" w:rsidP="00227B3A">
            <w:pPr>
              <w:widowControl w:val="0"/>
              <w:autoSpaceDE w:val="0"/>
              <w:autoSpaceDN w:val="0"/>
              <w:jc w:val="both"/>
              <w:rPr>
                <w:szCs w:val="20"/>
              </w:rPr>
            </w:pPr>
            <w:r w:rsidRPr="00286314">
              <w:rPr>
                <w:szCs w:val="20"/>
              </w:rPr>
              <w:t>&lt;9&gt;</w:t>
            </w:r>
          </w:p>
        </w:tc>
      </w:tr>
      <w:tr w:rsidR="00EC5C99" w:rsidRPr="00286314" w:rsidTr="00EC5C99">
        <w:tc>
          <w:tcPr>
            <w:tcW w:w="988" w:type="dxa"/>
          </w:tcPr>
          <w:p w:rsidR="00EC5C99" w:rsidRPr="00286314" w:rsidRDefault="00EC5C99" w:rsidP="00227B3A">
            <w:pPr>
              <w:widowControl w:val="0"/>
              <w:autoSpaceDE w:val="0"/>
              <w:autoSpaceDN w:val="0"/>
              <w:jc w:val="center"/>
              <w:rPr>
                <w:szCs w:val="20"/>
              </w:rPr>
            </w:pPr>
            <w:r w:rsidRPr="00286314">
              <w:rPr>
                <w:szCs w:val="20"/>
              </w:rPr>
              <w:t>8</w:t>
            </w:r>
          </w:p>
        </w:tc>
        <w:tc>
          <w:tcPr>
            <w:tcW w:w="1105" w:type="dxa"/>
          </w:tcPr>
          <w:p w:rsidR="00EC5C99" w:rsidRPr="00286314" w:rsidRDefault="00EC5C99" w:rsidP="00227B3A">
            <w:pPr>
              <w:widowControl w:val="0"/>
              <w:autoSpaceDE w:val="0"/>
              <w:autoSpaceDN w:val="0"/>
              <w:jc w:val="center"/>
              <w:rPr>
                <w:szCs w:val="20"/>
              </w:rPr>
            </w:pPr>
            <w:r w:rsidRPr="00286314">
              <w:rPr>
                <w:szCs w:val="20"/>
              </w:rPr>
              <w:t>9</w:t>
            </w:r>
          </w:p>
        </w:tc>
        <w:tc>
          <w:tcPr>
            <w:tcW w:w="1134" w:type="dxa"/>
          </w:tcPr>
          <w:p w:rsidR="00EC5C99" w:rsidRPr="00286314" w:rsidRDefault="00EC5C99" w:rsidP="00227B3A">
            <w:pPr>
              <w:widowControl w:val="0"/>
              <w:autoSpaceDE w:val="0"/>
              <w:autoSpaceDN w:val="0"/>
              <w:jc w:val="center"/>
              <w:rPr>
                <w:szCs w:val="20"/>
              </w:rPr>
            </w:pPr>
            <w:r w:rsidRPr="00286314">
              <w:rPr>
                <w:szCs w:val="20"/>
              </w:rPr>
              <w:t>10</w:t>
            </w:r>
          </w:p>
        </w:tc>
        <w:tc>
          <w:tcPr>
            <w:tcW w:w="992" w:type="dxa"/>
          </w:tcPr>
          <w:p w:rsidR="00EC5C99" w:rsidRPr="00286314" w:rsidRDefault="00EC5C99" w:rsidP="00227B3A">
            <w:pPr>
              <w:widowControl w:val="0"/>
              <w:autoSpaceDE w:val="0"/>
              <w:autoSpaceDN w:val="0"/>
              <w:jc w:val="center"/>
              <w:rPr>
                <w:szCs w:val="20"/>
              </w:rPr>
            </w:pPr>
            <w:r w:rsidRPr="00286314">
              <w:rPr>
                <w:szCs w:val="20"/>
              </w:rPr>
              <w:t>11</w:t>
            </w:r>
          </w:p>
        </w:tc>
        <w:tc>
          <w:tcPr>
            <w:tcW w:w="1276" w:type="dxa"/>
          </w:tcPr>
          <w:p w:rsidR="00EC5C99" w:rsidRPr="00286314" w:rsidRDefault="00EC5C99" w:rsidP="00227B3A">
            <w:pPr>
              <w:widowControl w:val="0"/>
              <w:autoSpaceDE w:val="0"/>
              <w:autoSpaceDN w:val="0"/>
              <w:jc w:val="center"/>
              <w:rPr>
                <w:szCs w:val="20"/>
              </w:rPr>
            </w:pPr>
            <w:r w:rsidRPr="00286314">
              <w:rPr>
                <w:szCs w:val="20"/>
              </w:rPr>
              <w:t>12</w:t>
            </w:r>
          </w:p>
        </w:tc>
        <w:tc>
          <w:tcPr>
            <w:tcW w:w="1275" w:type="dxa"/>
          </w:tcPr>
          <w:p w:rsidR="00EC5C99" w:rsidRPr="00286314" w:rsidRDefault="00EC5C99" w:rsidP="00227B3A">
            <w:pPr>
              <w:widowControl w:val="0"/>
              <w:autoSpaceDE w:val="0"/>
              <w:autoSpaceDN w:val="0"/>
              <w:jc w:val="center"/>
              <w:rPr>
                <w:szCs w:val="20"/>
              </w:rPr>
            </w:pPr>
            <w:r w:rsidRPr="00286314">
              <w:rPr>
                <w:szCs w:val="20"/>
              </w:rPr>
              <w:t>13</w:t>
            </w:r>
          </w:p>
        </w:tc>
        <w:tc>
          <w:tcPr>
            <w:tcW w:w="992" w:type="dxa"/>
          </w:tcPr>
          <w:p w:rsidR="00EC5C99" w:rsidRPr="00286314" w:rsidRDefault="00EC5C99" w:rsidP="00227B3A">
            <w:pPr>
              <w:widowControl w:val="0"/>
              <w:autoSpaceDE w:val="0"/>
              <w:autoSpaceDN w:val="0"/>
              <w:jc w:val="center"/>
              <w:rPr>
                <w:szCs w:val="20"/>
              </w:rPr>
            </w:pPr>
            <w:r w:rsidRPr="00286314">
              <w:rPr>
                <w:szCs w:val="20"/>
              </w:rPr>
              <w:t>14</w:t>
            </w:r>
          </w:p>
        </w:tc>
        <w:tc>
          <w:tcPr>
            <w:tcW w:w="851" w:type="dxa"/>
          </w:tcPr>
          <w:p w:rsidR="00EC5C99" w:rsidRPr="00286314" w:rsidRDefault="00EC5C99" w:rsidP="00227B3A">
            <w:pPr>
              <w:widowControl w:val="0"/>
              <w:autoSpaceDE w:val="0"/>
              <w:autoSpaceDN w:val="0"/>
              <w:jc w:val="center"/>
              <w:rPr>
                <w:szCs w:val="20"/>
              </w:rPr>
            </w:pPr>
            <w:r w:rsidRPr="00286314">
              <w:rPr>
                <w:szCs w:val="20"/>
              </w:rPr>
              <w:t>15</w:t>
            </w:r>
          </w:p>
        </w:tc>
        <w:tc>
          <w:tcPr>
            <w:tcW w:w="923" w:type="dxa"/>
          </w:tcPr>
          <w:p w:rsidR="00EC5C99" w:rsidRPr="00286314" w:rsidRDefault="00EC5C99" w:rsidP="00227B3A">
            <w:pPr>
              <w:widowControl w:val="0"/>
              <w:autoSpaceDE w:val="0"/>
              <w:autoSpaceDN w:val="0"/>
              <w:jc w:val="center"/>
              <w:rPr>
                <w:szCs w:val="20"/>
              </w:rPr>
            </w:pPr>
            <w:r w:rsidRPr="00286314">
              <w:rPr>
                <w:szCs w:val="20"/>
              </w:rPr>
              <w:t>16</w:t>
            </w:r>
          </w:p>
        </w:tc>
      </w:tr>
    </w:tbl>
    <w:p w:rsidR="00EC5C99" w:rsidRDefault="00EC5C99" w:rsidP="00EC5C99">
      <w:pPr>
        <w:ind w:right="-81"/>
        <w:jc w:val="center"/>
        <w:rPr>
          <w:sz w:val="28"/>
          <w:szCs w:val="28"/>
        </w:rPr>
      </w:pPr>
    </w:p>
    <w:p w:rsidR="00EC5C99" w:rsidRDefault="00EC5C99">
      <w:pPr>
        <w:spacing w:after="200" w:line="276" w:lineRule="auto"/>
        <w:rPr>
          <w:sz w:val="28"/>
          <w:szCs w:val="28"/>
        </w:rPr>
      </w:pPr>
      <w:r>
        <w:rPr>
          <w:sz w:val="28"/>
          <w:szCs w:val="28"/>
        </w:rPr>
        <w:br w:type="page"/>
      </w:r>
    </w:p>
    <w:tbl>
      <w:tblPr>
        <w:tblStyle w:val="af"/>
        <w:tblW w:w="10314" w:type="dxa"/>
        <w:tblInd w:w="-893" w:type="dxa"/>
        <w:tblLayout w:type="fixed"/>
        <w:tblLook w:val="04A0" w:firstRow="1" w:lastRow="0" w:firstColumn="1" w:lastColumn="0" w:noHBand="0" w:noVBand="1"/>
      </w:tblPr>
      <w:tblGrid>
        <w:gridCol w:w="1810"/>
        <w:gridCol w:w="1842"/>
        <w:gridCol w:w="1276"/>
        <w:gridCol w:w="1417"/>
        <w:gridCol w:w="1134"/>
        <w:gridCol w:w="1560"/>
        <w:gridCol w:w="1275"/>
      </w:tblGrid>
      <w:tr w:rsidR="00EC5C99" w:rsidRPr="00286314" w:rsidTr="00EC5C99">
        <w:tc>
          <w:tcPr>
            <w:tcW w:w="10314" w:type="dxa"/>
            <w:gridSpan w:val="7"/>
          </w:tcPr>
          <w:p w:rsidR="00EC5C99" w:rsidRPr="00286314" w:rsidRDefault="00EC5C99" w:rsidP="00227B3A">
            <w:pPr>
              <w:widowControl w:val="0"/>
              <w:autoSpaceDE w:val="0"/>
              <w:autoSpaceDN w:val="0"/>
              <w:jc w:val="center"/>
              <w:rPr>
                <w:szCs w:val="20"/>
              </w:rPr>
            </w:pPr>
            <w:r w:rsidRPr="00286314">
              <w:rPr>
                <w:szCs w:val="20"/>
              </w:rPr>
              <w:lastRenderedPageBreak/>
              <w:t>Сведения о правообладателях и о правах третьих лиц на имущество</w:t>
            </w:r>
          </w:p>
        </w:tc>
      </w:tr>
      <w:tr w:rsidR="00EC5C99" w:rsidRPr="00286314" w:rsidTr="00EC5C99">
        <w:tc>
          <w:tcPr>
            <w:tcW w:w="3652" w:type="dxa"/>
            <w:gridSpan w:val="2"/>
          </w:tcPr>
          <w:p w:rsidR="00EC5C99" w:rsidRPr="00286314" w:rsidRDefault="00EC5C99" w:rsidP="00227B3A">
            <w:pPr>
              <w:widowControl w:val="0"/>
              <w:autoSpaceDE w:val="0"/>
              <w:autoSpaceDN w:val="0"/>
              <w:jc w:val="both"/>
              <w:rPr>
                <w:szCs w:val="20"/>
              </w:rPr>
            </w:pPr>
            <w:r w:rsidRPr="00286314">
              <w:rPr>
                <w:szCs w:val="20"/>
              </w:rPr>
              <w:t>Для договоров аренды и безвозмездного пользования</w:t>
            </w:r>
          </w:p>
        </w:tc>
        <w:tc>
          <w:tcPr>
            <w:tcW w:w="1276" w:type="dxa"/>
            <w:vMerge w:val="restart"/>
          </w:tcPr>
          <w:p w:rsidR="00EC5C99" w:rsidRPr="00286314" w:rsidRDefault="00EC5C99" w:rsidP="00227B3A">
            <w:pPr>
              <w:widowControl w:val="0"/>
              <w:autoSpaceDE w:val="0"/>
              <w:autoSpaceDN w:val="0"/>
              <w:jc w:val="both"/>
              <w:rPr>
                <w:szCs w:val="20"/>
              </w:rPr>
            </w:pPr>
            <w:r w:rsidRPr="00286314">
              <w:rPr>
                <w:szCs w:val="20"/>
              </w:rPr>
              <w:t>Наименование правообладателя &lt;11&gt;</w:t>
            </w:r>
          </w:p>
        </w:tc>
        <w:tc>
          <w:tcPr>
            <w:tcW w:w="1417" w:type="dxa"/>
            <w:vMerge w:val="restart"/>
          </w:tcPr>
          <w:p w:rsidR="00EC5C99" w:rsidRPr="00286314" w:rsidRDefault="00EC5C99" w:rsidP="00227B3A">
            <w:pPr>
              <w:widowControl w:val="0"/>
              <w:autoSpaceDE w:val="0"/>
              <w:autoSpaceDN w:val="0"/>
              <w:jc w:val="both"/>
              <w:rPr>
                <w:szCs w:val="20"/>
              </w:rPr>
            </w:pPr>
            <w:r w:rsidRPr="00286314">
              <w:rPr>
                <w:szCs w:val="20"/>
              </w:rPr>
              <w:t xml:space="preserve">Наличие ограниченного вещного права на имущество &lt;12&gt; </w:t>
            </w:r>
          </w:p>
        </w:tc>
        <w:tc>
          <w:tcPr>
            <w:tcW w:w="1134" w:type="dxa"/>
            <w:vMerge w:val="restart"/>
          </w:tcPr>
          <w:p w:rsidR="00EC5C99" w:rsidRPr="00286314" w:rsidRDefault="00EC5C99" w:rsidP="00227B3A">
            <w:pPr>
              <w:widowControl w:val="0"/>
              <w:autoSpaceDE w:val="0"/>
              <w:autoSpaceDN w:val="0"/>
              <w:jc w:val="both"/>
              <w:rPr>
                <w:szCs w:val="20"/>
              </w:rPr>
            </w:pPr>
            <w:r w:rsidRPr="00286314">
              <w:rPr>
                <w:szCs w:val="20"/>
              </w:rPr>
              <w:t>ИНН правообладателя &lt;13&gt;</w:t>
            </w:r>
          </w:p>
        </w:tc>
        <w:tc>
          <w:tcPr>
            <w:tcW w:w="1560" w:type="dxa"/>
            <w:vMerge w:val="restart"/>
          </w:tcPr>
          <w:p w:rsidR="00EC5C99" w:rsidRPr="00286314" w:rsidRDefault="00EC5C99" w:rsidP="00227B3A">
            <w:pPr>
              <w:widowControl w:val="0"/>
              <w:autoSpaceDE w:val="0"/>
              <w:autoSpaceDN w:val="0"/>
              <w:jc w:val="both"/>
              <w:rPr>
                <w:szCs w:val="20"/>
              </w:rPr>
            </w:pPr>
            <w:r w:rsidRPr="00286314">
              <w:rPr>
                <w:szCs w:val="20"/>
              </w:rPr>
              <w:t>Контактный номер телефона &lt;14&gt;</w:t>
            </w:r>
          </w:p>
        </w:tc>
        <w:tc>
          <w:tcPr>
            <w:tcW w:w="1275" w:type="dxa"/>
            <w:vMerge w:val="restart"/>
          </w:tcPr>
          <w:p w:rsidR="00EC5C99" w:rsidRPr="00286314" w:rsidRDefault="00EC5C99" w:rsidP="00227B3A">
            <w:pPr>
              <w:widowControl w:val="0"/>
              <w:autoSpaceDE w:val="0"/>
              <w:autoSpaceDN w:val="0"/>
              <w:jc w:val="both"/>
              <w:rPr>
                <w:szCs w:val="20"/>
              </w:rPr>
            </w:pPr>
            <w:r w:rsidRPr="00286314">
              <w:rPr>
                <w:szCs w:val="20"/>
              </w:rPr>
              <w:t>Адрес электронной почты &lt;15&gt;</w:t>
            </w:r>
          </w:p>
        </w:tc>
      </w:tr>
      <w:tr w:rsidR="00EC5C99" w:rsidRPr="00286314" w:rsidTr="00EC5C99">
        <w:tc>
          <w:tcPr>
            <w:tcW w:w="1810" w:type="dxa"/>
          </w:tcPr>
          <w:p w:rsidR="00EC5C99" w:rsidRPr="00286314" w:rsidRDefault="00EC5C99" w:rsidP="00227B3A">
            <w:pPr>
              <w:widowControl w:val="0"/>
              <w:autoSpaceDE w:val="0"/>
              <w:autoSpaceDN w:val="0"/>
              <w:jc w:val="both"/>
              <w:rPr>
                <w:szCs w:val="20"/>
              </w:rPr>
            </w:pPr>
            <w:r w:rsidRPr="00286314">
              <w:rPr>
                <w:szCs w:val="20"/>
              </w:rPr>
              <w:t>Наличие права аренды или права безвозмездного пользования на имущество  &lt;10&gt;</w:t>
            </w:r>
          </w:p>
        </w:tc>
        <w:tc>
          <w:tcPr>
            <w:tcW w:w="1842" w:type="dxa"/>
          </w:tcPr>
          <w:p w:rsidR="00EC5C99" w:rsidRPr="00286314" w:rsidRDefault="00EC5C99" w:rsidP="00227B3A">
            <w:pPr>
              <w:widowControl w:val="0"/>
              <w:autoSpaceDE w:val="0"/>
              <w:autoSpaceDN w:val="0"/>
              <w:jc w:val="both"/>
              <w:rPr>
                <w:szCs w:val="20"/>
              </w:rPr>
            </w:pPr>
            <w:r w:rsidRPr="00286314">
              <w:rPr>
                <w:szCs w:val="20"/>
              </w:rPr>
              <w:t>Дата окончания срока действия договора (при наличии)</w:t>
            </w:r>
          </w:p>
        </w:tc>
        <w:tc>
          <w:tcPr>
            <w:tcW w:w="1276" w:type="dxa"/>
            <w:vMerge/>
          </w:tcPr>
          <w:p w:rsidR="00EC5C99" w:rsidRPr="00286314" w:rsidRDefault="00EC5C99" w:rsidP="00227B3A">
            <w:pPr>
              <w:widowControl w:val="0"/>
              <w:autoSpaceDE w:val="0"/>
              <w:autoSpaceDN w:val="0"/>
              <w:jc w:val="both"/>
              <w:rPr>
                <w:szCs w:val="20"/>
              </w:rPr>
            </w:pPr>
          </w:p>
        </w:tc>
        <w:tc>
          <w:tcPr>
            <w:tcW w:w="1417" w:type="dxa"/>
            <w:vMerge/>
          </w:tcPr>
          <w:p w:rsidR="00EC5C99" w:rsidRPr="00286314" w:rsidRDefault="00EC5C99" w:rsidP="00227B3A">
            <w:pPr>
              <w:widowControl w:val="0"/>
              <w:autoSpaceDE w:val="0"/>
              <w:autoSpaceDN w:val="0"/>
              <w:jc w:val="both"/>
              <w:rPr>
                <w:szCs w:val="20"/>
              </w:rPr>
            </w:pPr>
          </w:p>
        </w:tc>
        <w:tc>
          <w:tcPr>
            <w:tcW w:w="1134" w:type="dxa"/>
            <w:vMerge/>
          </w:tcPr>
          <w:p w:rsidR="00EC5C99" w:rsidRPr="00286314" w:rsidRDefault="00EC5C99" w:rsidP="00227B3A">
            <w:pPr>
              <w:widowControl w:val="0"/>
              <w:autoSpaceDE w:val="0"/>
              <w:autoSpaceDN w:val="0"/>
              <w:jc w:val="both"/>
              <w:rPr>
                <w:szCs w:val="20"/>
              </w:rPr>
            </w:pPr>
          </w:p>
        </w:tc>
        <w:tc>
          <w:tcPr>
            <w:tcW w:w="1560" w:type="dxa"/>
            <w:vMerge/>
          </w:tcPr>
          <w:p w:rsidR="00EC5C99" w:rsidRPr="00286314" w:rsidRDefault="00EC5C99" w:rsidP="00227B3A">
            <w:pPr>
              <w:widowControl w:val="0"/>
              <w:autoSpaceDE w:val="0"/>
              <w:autoSpaceDN w:val="0"/>
              <w:jc w:val="both"/>
              <w:rPr>
                <w:szCs w:val="20"/>
              </w:rPr>
            </w:pPr>
          </w:p>
        </w:tc>
        <w:tc>
          <w:tcPr>
            <w:tcW w:w="1275" w:type="dxa"/>
            <w:vMerge/>
          </w:tcPr>
          <w:p w:rsidR="00EC5C99" w:rsidRPr="00286314" w:rsidRDefault="00EC5C99" w:rsidP="00227B3A">
            <w:pPr>
              <w:widowControl w:val="0"/>
              <w:autoSpaceDE w:val="0"/>
              <w:autoSpaceDN w:val="0"/>
              <w:jc w:val="both"/>
              <w:rPr>
                <w:szCs w:val="20"/>
              </w:rPr>
            </w:pPr>
          </w:p>
        </w:tc>
      </w:tr>
      <w:tr w:rsidR="00EC5C99" w:rsidRPr="00286314" w:rsidTr="00EC5C99">
        <w:tc>
          <w:tcPr>
            <w:tcW w:w="1810" w:type="dxa"/>
          </w:tcPr>
          <w:p w:rsidR="00EC5C99" w:rsidRPr="00286314" w:rsidRDefault="00EC5C99" w:rsidP="00227B3A">
            <w:pPr>
              <w:widowControl w:val="0"/>
              <w:autoSpaceDE w:val="0"/>
              <w:autoSpaceDN w:val="0"/>
              <w:jc w:val="center"/>
              <w:rPr>
                <w:szCs w:val="20"/>
              </w:rPr>
            </w:pPr>
            <w:r w:rsidRPr="00286314">
              <w:rPr>
                <w:szCs w:val="20"/>
              </w:rPr>
              <w:t>17</w:t>
            </w:r>
          </w:p>
        </w:tc>
        <w:tc>
          <w:tcPr>
            <w:tcW w:w="1842" w:type="dxa"/>
          </w:tcPr>
          <w:p w:rsidR="00EC5C99" w:rsidRPr="00286314" w:rsidRDefault="00EC5C99" w:rsidP="00227B3A">
            <w:pPr>
              <w:widowControl w:val="0"/>
              <w:autoSpaceDE w:val="0"/>
              <w:autoSpaceDN w:val="0"/>
              <w:jc w:val="center"/>
              <w:rPr>
                <w:szCs w:val="20"/>
              </w:rPr>
            </w:pPr>
            <w:r w:rsidRPr="00286314">
              <w:rPr>
                <w:szCs w:val="20"/>
              </w:rPr>
              <w:t>18</w:t>
            </w:r>
          </w:p>
        </w:tc>
        <w:tc>
          <w:tcPr>
            <w:tcW w:w="1276" w:type="dxa"/>
          </w:tcPr>
          <w:p w:rsidR="00EC5C99" w:rsidRPr="00286314" w:rsidRDefault="00EC5C99" w:rsidP="00227B3A">
            <w:pPr>
              <w:widowControl w:val="0"/>
              <w:autoSpaceDE w:val="0"/>
              <w:autoSpaceDN w:val="0"/>
              <w:jc w:val="center"/>
              <w:rPr>
                <w:szCs w:val="20"/>
              </w:rPr>
            </w:pPr>
            <w:r w:rsidRPr="00286314">
              <w:rPr>
                <w:szCs w:val="20"/>
              </w:rPr>
              <w:t>19</w:t>
            </w:r>
          </w:p>
        </w:tc>
        <w:tc>
          <w:tcPr>
            <w:tcW w:w="1417" w:type="dxa"/>
          </w:tcPr>
          <w:p w:rsidR="00EC5C99" w:rsidRPr="00286314" w:rsidRDefault="00EC5C99" w:rsidP="00227B3A">
            <w:pPr>
              <w:widowControl w:val="0"/>
              <w:autoSpaceDE w:val="0"/>
              <w:autoSpaceDN w:val="0"/>
              <w:jc w:val="center"/>
              <w:rPr>
                <w:szCs w:val="20"/>
              </w:rPr>
            </w:pPr>
            <w:r w:rsidRPr="00286314">
              <w:rPr>
                <w:szCs w:val="20"/>
              </w:rPr>
              <w:t>20</w:t>
            </w:r>
          </w:p>
        </w:tc>
        <w:tc>
          <w:tcPr>
            <w:tcW w:w="1134" w:type="dxa"/>
          </w:tcPr>
          <w:p w:rsidR="00EC5C99" w:rsidRPr="00286314" w:rsidRDefault="00EC5C99" w:rsidP="00227B3A">
            <w:pPr>
              <w:widowControl w:val="0"/>
              <w:autoSpaceDE w:val="0"/>
              <w:autoSpaceDN w:val="0"/>
              <w:jc w:val="center"/>
              <w:rPr>
                <w:szCs w:val="20"/>
              </w:rPr>
            </w:pPr>
            <w:r w:rsidRPr="00286314">
              <w:rPr>
                <w:szCs w:val="20"/>
              </w:rPr>
              <w:t>21</w:t>
            </w:r>
          </w:p>
        </w:tc>
        <w:tc>
          <w:tcPr>
            <w:tcW w:w="1560" w:type="dxa"/>
          </w:tcPr>
          <w:p w:rsidR="00EC5C99" w:rsidRPr="00286314" w:rsidRDefault="00EC5C99" w:rsidP="00227B3A">
            <w:pPr>
              <w:widowControl w:val="0"/>
              <w:autoSpaceDE w:val="0"/>
              <w:autoSpaceDN w:val="0"/>
              <w:jc w:val="center"/>
              <w:rPr>
                <w:szCs w:val="20"/>
              </w:rPr>
            </w:pPr>
            <w:r w:rsidRPr="00286314">
              <w:rPr>
                <w:szCs w:val="20"/>
              </w:rPr>
              <w:t>22</w:t>
            </w:r>
          </w:p>
        </w:tc>
        <w:tc>
          <w:tcPr>
            <w:tcW w:w="1275" w:type="dxa"/>
          </w:tcPr>
          <w:p w:rsidR="00EC5C99" w:rsidRPr="00286314" w:rsidRDefault="00EC5C99" w:rsidP="00227B3A">
            <w:pPr>
              <w:widowControl w:val="0"/>
              <w:autoSpaceDE w:val="0"/>
              <w:autoSpaceDN w:val="0"/>
              <w:jc w:val="center"/>
              <w:rPr>
                <w:szCs w:val="20"/>
              </w:rPr>
            </w:pPr>
            <w:r w:rsidRPr="00286314">
              <w:rPr>
                <w:szCs w:val="20"/>
              </w:rPr>
              <w:t>23</w:t>
            </w:r>
          </w:p>
        </w:tc>
      </w:tr>
    </w:tbl>
    <w:p w:rsidR="00EC5C99" w:rsidRPr="00286314" w:rsidRDefault="00EC5C99" w:rsidP="00EC5C99">
      <w:pPr>
        <w:widowControl w:val="0"/>
        <w:autoSpaceDE w:val="0"/>
        <w:autoSpaceDN w:val="0"/>
        <w:jc w:val="both"/>
        <w:rPr>
          <w:rFonts w:ascii="Calibri" w:hAnsi="Calibri" w:cs="Calibri"/>
          <w:szCs w:val="20"/>
        </w:rPr>
      </w:pPr>
    </w:p>
    <w:p w:rsidR="00A22D45" w:rsidRDefault="00A22D45">
      <w:pPr>
        <w:spacing w:after="200" w:line="276" w:lineRule="auto"/>
        <w:rPr>
          <w:sz w:val="28"/>
          <w:szCs w:val="28"/>
        </w:rPr>
      </w:pPr>
      <w:r>
        <w:rPr>
          <w:sz w:val="28"/>
          <w:szCs w:val="28"/>
        </w:rPr>
        <w:br w:type="page"/>
      </w:r>
    </w:p>
    <w:p w:rsidR="00A22D45" w:rsidRDefault="00A22D45" w:rsidP="00A22D45">
      <w:pPr>
        <w:ind w:left="4820"/>
        <w:rPr>
          <w:sz w:val="28"/>
          <w:szCs w:val="28"/>
        </w:rPr>
      </w:pPr>
      <w:r>
        <w:rPr>
          <w:sz w:val="28"/>
          <w:szCs w:val="28"/>
        </w:rPr>
        <w:lastRenderedPageBreak/>
        <w:t>Приложение № 3</w:t>
      </w:r>
      <w:r>
        <w:rPr>
          <w:sz w:val="28"/>
          <w:szCs w:val="28"/>
        </w:rPr>
        <w:br/>
      </w:r>
    </w:p>
    <w:p w:rsidR="00A22D45" w:rsidRPr="0010152C" w:rsidRDefault="00A22D45" w:rsidP="00A22D45">
      <w:pPr>
        <w:ind w:left="4820"/>
        <w:rPr>
          <w:sz w:val="28"/>
          <w:szCs w:val="28"/>
        </w:rPr>
      </w:pPr>
      <w:r w:rsidRPr="0010152C">
        <w:rPr>
          <w:sz w:val="28"/>
          <w:szCs w:val="28"/>
        </w:rPr>
        <w:t>Утвержден</w:t>
      </w:r>
      <w:r>
        <w:rPr>
          <w:sz w:val="28"/>
          <w:szCs w:val="28"/>
        </w:rPr>
        <w:t>ы</w:t>
      </w:r>
      <w:r w:rsidRPr="0010152C">
        <w:rPr>
          <w:sz w:val="28"/>
          <w:szCs w:val="28"/>
        </w:rPr>
        <w:t xml:space="preserve"> </w:t>
      </w:r>
    </w:p>
    <w:p w:rsidR="00A22D45" w:rsidRDefault="00A22D45" w:rsidP="00A22D45">
      <w:pPr>
        <w:ind w:left="4820"/>
        <w:rPr>
          <w:sz w:val="28"/>
          <w:szCs w:val="28"/>
        </w:rPr>
      </w:pPr>
      <w:r>
        <w:rPr>
          <w:sz w:val="28"/>
          <w:szCs w:val="28"/>
        </w:rPr>
        <w:t>р</w:t>
      </w:r>
      <w:r w:rsidRPr="0010152C">
        <w:rPr>
          <w:sz w:val="28"/>
          <w:szCs w:val="28"/>
        </w:rPr>
        <w:t>ешением</w:t>
      </w:r>
      <w:r>
        <w:rPr>
          <w:sz w:val="28"/>
          <w:szCs w:val="28"/>
        </w:rPr>
        <w:t xml:space="preserve"> </w:t>
      </w:r>
      <w:r w:rsidR="009C0874">
        <w:rPr>
          <w:sz w:val="28"/>
          <w:szCs w:val="28"/>
        </w:rPr>
        <w:t xml:space="preserve">Вахрушевской </w:t>
      </w:r>
    </w:p>
    <w:p w:rsidR="00A22D45" w:rsidRDefault="009C0874" w:rsidP="00A22D45">
      <w:pPr>
        <w:ind w:left="4820"/>
        <w:rPr>
          <w:sz w:val="28"/>
          <w:szCs w:val="28"/>
        </w:rPr>
      </w:pPr>
      <w:r>
        <w:rPr>
          <w:sz w:val="28"/>
          <w:szCs w:val="28"/>
        </w:rPr>
        <w:t xml:space="preserve">городской </w:t>
      </w:r>
      <w:r w:rsidR="00A22D45">
        <w:rPr>
          <w:sz w:val="28"/>
          <w:szCs w:val="28"/>
        </w:rPr>
        <w:t xml:space="preserve"> Думы</w:t>
      </w:r>
      <w:r w:rsidR="00A22D45" w:rsidRPr="0010152C">
        <w:rPr>
          <w:sz w:val="28"/>
          <w:szCs w:val="28"/>
        </w:rPr>
        <w:t xml:space="preserve"> </w:t>
      </w:r>
    </w:p>
    <w:p w:rsidR="00A22D45" w:rsidRDefault="00A22D45" w:rsidP="00A22D45">
      <w:pPr>
        <w:ind w:left="4820"/>
        <w:rPr>
          <w:b/>
          <w:sz w:val="28"/>
          <w:szCs w:val="28"/>
        </w:rPr>
      </w:pPr>
      <w:r w:rsidRPr="00942048">
        <w:rPr>
          <w:sz w:val="28"/>
          <w:szCs w:val="28"/>
        </w:rPr>
        <w:t xml:space="preserve">от </w:t>
      </w:r>
      <w:r w:rsidR="001A5733">
        <w:rPr>
          <w:sz w:val="28"/>
          <w:szCs w:val="28"/>
        </w:rPr>
        <w:t>26.04.2019</w:t>
      </w:r>
      <w:r w:rsidRPr="00942048">
        <w:rPr>
          <w:sz w:val="28"/>
          <w:szCs w:val="28"/>
        </w:rPr>
        <w:t xml:space="preserve"> № </w:t>
      </w:r>
      <w:r w:rsidR="001A5733">
        <w:rPr>
          <w:sz w:val="28"/>
          <w:szCs w:val="28"/>
        </w:rPr>
        <w:t>28/148</w:t>
      </w:r>
      <w:r w:rsidRPr="0010152C">
        <w:rPr>
          <w:sz w:val="28"/>
          <w:szCs w:val="28"/>
        </w:rPr>
        <w:t xml:space="preserve"> </w:t>
      </w:r>
    </w:p>
    <w:p w:rsidR="00A22D45" w:rsidRDefault="00A22D45" w:rsidP="00A22D45">
      <w:pPr>
        <w:pStyle w:val="ConsPlusNormal"/>
        <w:ind w:firstLine="709"/>
        <w:jc w:val="center"/>
        <w:rPr>
          <w:rFonts w:ascii="Times New Roman" w:hAnsi="Times New Roman" w:cs="Times New Roman"/>
          <w:b/>
          <w:sz w:val="28"/>
          <w:szCs w:val="28"/>
        </w:rPr>
      </w:pPr>
    </w:p>
    <w:p w:rsidR="00A22D45" w:rsidRDefault="00A22D45" w:rsidP="00A22D45">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ВИДЫ МУНИЦИПАЛЬНОГО ИМУЩЕСТВА, </w:t>
      </w:r>
      <w:r w:rsidRPr="0018517E">
        <w:rPr>
          <w:rFonts w:ascii="Times New Roman" w:hAnsi="Times New Roman" w:cs="Times New Roman"/>
          <w:b/>
          <w:sz w:val="28"/>
          <w:szCs w:val="28"/>
        </w:rPr>
        <w:t>КОТОРОЕ ИСПОЛЬЗ</w:t>
      </w:r>
      <w:r>
        <w:rPr>
          <w:rFonts w:ascii="Times New Roman" w:hAnsi="Times New Roman" w:cs="Times New Roman"/>
          <w:b/>
          <w:sz w:val="28"/>
          <w:szCs w:val="28"/>
        </w:rPr>
        <w:t>УЕТСЯ</w:t>
      </w:r>
      <w:r w:rsidRPr="0018517E">
        <w:rPr>
          <w:rFonts w:ascii="Times New Roman" w:hAnsi="Times New Roman" w:cs="Times New Roman"/>
          <w:b/>
          <w:sz w:val="28"/>
          <w:szCs w:val="28"/>
        </w:rPr>
        <w:t xml:space="preserve"> </w:t>
      </w:r>
      <w:r>
        <w:rPr>
          <w:rFonts w:ascii="Times New Roman" w:hAnsi="Times New Roman" w:cs="Times New Roman"/>
          <w:b/>
          <w:sz w:val="28"/>
          <w:szCs w:val="28"/>
        </w:rPr>
        <w:t xml:space="preserve">ДЛЯ ФОРМИРОВАНИЯ </w:t>
      </w:r>
      <w:r w:rsidRPr="00E102F5">
        <w:rPr>
          <w:rFonts w:ascii="Times New Roman" w:hAnsi="Times New Roman" w:cs="Times New Roman"/>
          <w:b/>
          <w:sz w:val="28"/>
          <w:szCs w:val="28"/>
        </w:rPr>
        <w:t xml:space="preserve">ПЕРЕЧНЯ </w:t>
      </w:r>
      <w:r>
        <w:rPr>
          <w:rFonts w:ascii="Times New Roman" w:hAnsi="Times New Roman" w:cs="Times New Roman"/>
          <w:b/>
          <w:sz w:val="28"/>
          <w:szCs w:val="28"/>
        </w:rPr>
        <w:t xml:space="preserve">МУНИЦИПАЛЬНОГО ИМУЩЕСТВА </w:t>
      </w:r>
      <w:r w:rsidR="009C0874">
        <w:rPr>
          <w:rFonts w:ascii="Times New Roman" w:hAnsi="Times New Roman" w:cs="Times New Roman"/>
          <w:b/>
          <w:sz w:val="28"/>
          <w:szCs w:val="28"/>
        </w:rPr>
        <w:t>ВАХРУШЕВСКОГО ГОРОДСКОГО</w:t>
      </w:r>
      <w:r>
        <w:rPr>
          <w:rFonts w:ascii="Times New Roman" w:hAnsi="Times New Roman" w:cs="Times New Roman"/>
          <w:b/>
          <w:sz w:val="28"/>
          <w:szCs w:val="28"/>
        </w:rPr>
        <w:t xml:space="preserve"> ПОСЕЛЕНИЯ</w:t>
      </w:r>
      <w:r w:rsidRPr="00E102F5">
        <w:rPr>
          <w:rFonts w:ascii="Times New Roman" w:hAnsi="Times New Roman" w:cs="Times New Roman"/>
          <w:b/>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22D45" w:rsidRDefault="00A22D45" w:rsidP="00A22D45">
      <w:pPr>
        <w:pStyle w:val="ConsPlusNormal"/>
        <w:ind w:firstLine="709"/>
        <w:jc w:val="center"/>
        <w:rPr>
          <w:rFonts w:ascii="Times New Roman" w:hAnsi="Times New Roman" w:cs="Times New Roman"/>
          <w:b/>
          <w:sz w:val="28"/>
          <w:szCs w:val="28"/>
        </w:rPr>
      </w:pPr>
    </w:p>
    <w:p w:rsidR="00A22D45" w:rsidRPr="00977B05" w:rsidRDefault="00A22D45" w:rsidP="00A22D45">
      <w:pPr>
        <w:pStyle w:val="ConsPlusNormal"/>
        <w:spacing w:line="348" w:lineRule="auto"/>
        <w:ind w:firstLine="709"/>
        <w:jc w:val="both"/>
        <w:rPr>
          <w:rFonts w:ascii="Times New Roman" w:hAnsi="Times New Roman" w:cs="Times New Roman"/>
          <w:sz w:val="28"/>
          <w:szCs w:val="28"/>
        </w:rPr>
      </w:pPr>
      <w:r w:rsidRPr="00977B05">
        <w:rPr>
          <w:rFonts w:ascii="Times New Roman" w:hAnsi="Times New Roman" w:cs="Times New Roman"/>
          <w:sz w:val="28"/>
          <w:szCs w:val="28"/>
        </w:rPr>
        <w:t xml:space="preserve">1. </w:t>
      </w:r>
      <w:r>
        <w:rPr>
          <w:rFonts w:ascii="Times New Roman" w:hAnsi="Times New Roman" w:cs="Times New Roman"/>
          <w:sz w:val="28"/>
          <w:szCs w:val="28"/>
        </w:rPr>
        <w:t>Движимое имущество: о</w:t>
      </w:r>
      <w:r w:rsidRPr="00977B05">
        <w:rPr>
          <w:rFonts w:ascii="Times New Roman" w:hAnsi="Times New Roman" w:cs="Times New Roman"/>
          <w:sz w:val="28"/>
          <w:szCs w:val="28"/>
        </w:rPr>
        <w:t>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A22D45" w:rsidRPr="00977B05" w:rsidRDefault="00A22D45" w:rsidP="00A22D45">
      <w:pPr>
        <w:pStyle w:val="ConsPlusNormal"/>
        <w:spacing w:line="348" w:lineRule="auto"/>
        <w:ind w:firstLine="709"/>
        <w:jc w:val="both"/>
        <w:rPr>
          <w:rFonts w:ascii="Times New Roman" w:hAnsi="Times New Roman" w:cs="Times New Roman"/>
          <w:sz w:val="28"/>
          <w:szCs w:val="28"/>
        </w:rPr>
      </w:pPr>
      <w:r w:rsidRPr="00977B05">
        <w:rPr>
          <w:rFonts w:ascii="Times New Roman" w:hAnsi="Times New Roman" w:cs="Times New Roman"/>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A22D45" w:rsidRPr="00977B05" w:rsidRDefault="00A22D45" w:rsidP="00A22D45">
      <w:pPr>
        <w:pStyle w:val="ConsPlusNormal"/>
        <w:spacing w:line="348" w:lineRule="auto"/>
        <w:ind w:firstLine="709"/>
        <w:jc w:val="both"/>
        <w:rPr>
          <w:rFonts w:ascii="Times New Roman" w:hAnsi="Times New Roman" w:cs="Times New Roman"/>
          <w:sz w:val="28"/>
          <w:szCs w:val="28"/>
        </w:rPr>
      </w:pPr>
      <w:r w:rsidRPr="00977B05">
        <w:rPr>
          <w:rFonts w:ascii="Times New Roman" w:hAnsi="Times New Roman" w:cs="Times New Roman"/>
          <w:sz w:val="28"/>
          <w:szCs w:val="28"/>
        </w:rPr>
        <w:t xml:space="preserve">3. Имущество, переданное субъекту малого и среднего предпринимательства </w:t>
      </w:r>
      <w:r>
        <w:rPr>
          <w:rFonts w:ascii="Times New Roman" w:hAnsi="Times New Roman" w:cs="Times New Roman"/>
          <w:sz w:val="28"/>
          <w:szCs w:val="28"/>
        </w:rPr>
        <w:t xml:space="preserve">по договору аренды, </w:t>
      </w:r>
      <w:r w:rsidRPr="00977B05">
        <w:rPr>
          <w:rFonts w:ascii="Times New Roman" w:hAnsi="Times New Roman" w:cs="Times New Roman"/>
          <w:sz w:val="28"/>
          <w:szCs w:val="28"/>
        </w:rPr>
        <w:t xml:space="preserve">срок </w:t>
      </w:r>
      <w:r>
        <w:rPr>
          <w:rFonts w:ascii="Times New Roman" w:hAnsi="Times New Roman" w:cs="Times New Roman"/>
          <w:sz w:val="28"/>
          <w:szCs w:val="28"/>
        </w:rPr>
        <w:t xml:space="preserve">действия которого составляет </w:t>
      </w:r>
      <w:r w:rsidRPr="00977B05">
        <w:rPr>
          <w:rFonts w:ascii="Times New Roman" w:hAnsi="Times New Roman" w:cs="Times New Roman"/>
          <w:sz w:val="28"/>
          <w:szCs w:val="28"/>
        </w:rPr>
        <w:t>не менее пяти лет;</w:t>
      </w:r>
    </w:p>
    <w:p w:rsidR="00A22D45" w:rsidRDefault="00A22D45" w:rsidP="00A22D45">
      <w:pPr>
        <w:pStyle w:val="ConsPlusNormal"/>
        <w:spacing w:line="348" w:lineRule="auto"/>
        <w:ind w:firstLine="709"/>
        <w:jc w:val="both"/>
        <w:rPr>
          <w:rFonts w:ascii="Times New Roman" w:hAnsi="Times New Roman" w:cs="Times New Roman"/>
          <w:sz w:val="28"/>
          <w:szCs w:val="28"/>
        </w:rPr>
      </w:pPr>
      <w:r w:rsidRPr="00977B05">
        <w:rPr>
          <w:rFonts w:ascii="Times New Roman" w:hAnsi="Times New Roman" w:cs="Times New Roman"/>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A762DF">
        <w:rPr>
          <w:rFonts w:ascii="Times New Roman" w:hAnsi="Times New Roman" w:cs="Times New Roman"/>
          <w:sz w:val="28"/>
          <w:szCs w:val="28"/>
          <w:vertAlign w:val="superscript"/>
        </w:rPr>
        <w:t>9</w:t>
      </w:r>
      <w:r w:rsidRPr="00977B05">
        <w:rPr>
          <w:rFonts w:ascii="Times New Roman" w:hAnsi="Times New Roman" w:cs="Times New Roman"/>
          <w:sz w:val="28"/>
          <w:szCs w:val="28"/>
        </w:rPr>
        <w:t xml:space="preserve"> Земельного кодекса Российской Федерации</w:t>
      </w:r>
      <w:r>
        <w:rPr>
          <w:rFonts w:ascii="Times New Roman" w:hAnsi="Times New Roman" w:cs="Times New Roman"/>
          <w:sz w:val="28"/>
          <w:szCs w:val="28"/>
        </w:rPr>
        <w:t xml:space="preserve">,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w:t>
      </w:r>
    </w:p>
    <w:p w:rsidR="00A22D45" w:rsidRPr="004F0145" w:rsidRDefault="00A22D45" w:rsidP="00A22D45">
      <w:pPr>
        <w:pStyle w:val="ConsPlusNormal"/>
        <w:spacing w:line="348" w:lineRule="auto"/>
        <w:ind w:firstLine="709"/>
        <w:jc w:val="both"/>
        <w:rPr>
          <w:rFonts w:ascii="Times New Roman" w:hAnsi="Times New Roman" w:cs="Times New Roman"/>
          <w:sz w:val="28"/>
          <w:szCs w:val="28"/>
        </w:rPr>
      </w:pPr>
      <w:r w:rsidRPr="004F0145">
        <w:rPr>
          <w:rFonts w:ascii="Times New Roman" w:hAnsi="Times New Roman" w:cs="Times New Roman"/>
          <w:sz w:val="28"/>
          <w:szCs w:val="28"/>
        </w:rPr>
        <w:t xml:space="preserve">Земельные участки, государственная собственность на которые не разграничена, </w:t>
      </w:r>
      <w:proofErr w:type="gramStart"/>
      <w:r w:rsidRPr="004F0145">
        <w:rPr>
          <w:rFonts w:ascii="Times New Roman" w:hAnsi="Times New Roman" w:cs="Times New Roman"/>
          <w:sz w:val="28"/>
          <w:szCs w:val="28"/>
        </w:rPr>
        <w:t>полномочия</w:t>
      </w:r>
      <w:proofErr w:type="gramEnd"/>
      <w:r w:rsidRPr="004F0145">
        <w:rPr>
          <w:rFonts w:ascii="Times New Roman" w:hAnsi="Times New Roman" w:cs="Times New Roman"/>
          <w:sz w:val="28"/>
          <w:szCs w:val="28"/>
        </w:rPr>
        <w:t xml:space="preserve"> по предоставлению которых осуществляет Администрация Вахрушевского городского поселения;</w:t>
      </w:r>
    </w:p>
    <w:p w:rsidR="00A22D45" w:rsidRDefault="00A22D45" w:rsidP="00A22D45">
      <w:pPr>
        <w:pStyle w:val="ConsPlusNormal"/>
        <w:spacing w:line="348" w:lineRule="auto"/>
        <w:ind w:firstLine="709"/>
        <w:jc w:val="both"/>
        <w:rPr>
          <w:rFonts w:ascii="Times New Roman" w:hAnsi="Times New Roman" w:cs="Times New Roman"/>
          <w:sz w:val="28"/>
          <w:szCs w:val="28"/>
        </w:rPr>
      </w:pPr>
      <w:r w:rsidRPr="00977B05">
        <w:rPr>
          <w:rFonts w:ascii="Times New Roman" w:hAnsi="Times New Roman" w:cs="Times New Roman"/>
          <w:sz w:val="28"/>
          <w:szCs w:val="28"/>
        </w:rPr>
        <w:lastRenderedPageBreak/>
        <w:t xml:space="preserve">5. </w:t>
      </w:r>
      <w:proofErr w:type="gramStart"/>
      <w:r w:rsidRPr="00977B05">
        <w:rPr>
          <w:rFonts w:ascii="Times New Roman" w:hAnsi="Times New Roman" w:cs="Times New Roman"/>
          <w:sz w:val="28"/>
          <w:szCs w:val="28"/>
        </w:rPr>
        <w:t xml:space="preserve">Здания, строения и сооружения, подлежащие </w:t>
      </w:r>
      <w:r>
        <w:rPr>
          <w:rFonts w:ascii="Times New Roman" w:hAnsi="Times New Roman" w:cs="Times New Roman"/>
          <w:sz w:val="28"/>
          <w:szCs w:val="28"/>
        </w:rPr>
        <w:t xml:space="preserve">ремонту и </w:t>
      </w:r>
      <w:r w:rsidRPr="00977B05">
        <w:rPr>
          <w:rFonts w:ascii="Times New Roman" w:hAnsi="Times New Roman" w:cs="Times New Roman"/>
          <w:sz w:val="28"/>
          <w:szCs w:val="28"/>
        </w:rPr>
        <w:t xml:space="preserve">реконструкции, </w:t>
      </w:r>
      <w:r>
        <w:rPr>
          <w:rFonts w:ascii="Times New Roman" w:hAnsi="Times New Roman" w:cs="Times New Roman"/>
          <w:sz w:val="28"/>
          <w:szCs w:val="28"/>
        </w:rPr>
        <w:t xml:space="preserve">объекты незавершенного строительства, </w:t>
      </w:r>
      <w:r w:rsidRPr="00977B05">
        <w:rPr>
          <w:rFonts w:ascii="Times New Roman" w:hAnsi="Times New Roman" w:cs="Times New Roman"/>
          <w:sz w:val="28"/>
          <w:szCs w:val="28"/>
        </w:rPr>
        <w:t xml:space="preserve">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w:t>
      </w:r>
      <w:r>
        <w:rPr>
          <w:rFonts w:ascii="Times New Roman" w:hAnsi="Times New Roman" w:cs="Times New Roman"/>
          <w:sz w:val="28"/>
          <w:szCs w:val="28"/>
        </w:rPr>
        <w:t>на</w:t>
      </w:r>
      <w:r w:rsidRPr="00977B05">
        <w:rPr>
          <w:rFonts w:ascii="Times New Roman" w:hAnsi="Times New Roman" w:cs="Times New Roman"/>
          <w:sz w:val="28"/>
          <w:szCs w:val="28"/>
        </w:rPr>
        <w:t xml:space="preserve"> которы</w:t>
      </w:r>
      <w:r>
        <w:rPr>
          <w:rFonts w:ascii="Times New Roman" w:hAnsi="Times New Roman" w:cs="Times New Roman"/>
          <w:sz w:val="28"/>
          <w:szCs w:val="28"/>
        </w:rPr>
        <w:t>е распространяется действие</w:t>
      </w:r>
      <w:r w:rsidRPr="00977B05">
        <w:rPr>
          <w:rFonts w:ascii="Times New Roman" w:hAnsi="Times New Roman" w:cs="Times New Roman"/>
          <w:sz w:val="28"/>
          <w:szCs w:val="28"/>
        </w:rPr>
        <w:t xml:space="preserve"> </w:t>
      </w:r>
      <w:r w:rsidRPr="00757646">
        <w:rPr>
          <w:rFonts w:ascii="Times New Roman" w:hAnsi="Times New Roman" w:cs="Times New Roman"/>
          <w:sz w:val="28"/>
          <w:szCs w:val="28"/>
        </w:rPr>
        <w:t>Положени</w:t>
      </w:r>
      <w:r>
        <w:rPr>
          <w:rFonts w:ascii="Times New Roman" w:hAnsi="Times New Roman" w:cs="Times New Roman"/>
          <w:sz w:val="28"/>
          <w:szCs w:val="28"/>
        </w:rPr>
        <w:t>я</w:t>
      </w:r>
      <w:r w:rsidRPr="00757646">
        <w:rPr>
          <w:rFonts w:ascii="Times New Roman" w:hAnsi="Times New Roman" w:cs="Times New Roman"/>
          <w:sz w:val="28"/>
          <w:szCs w:val="28"/>
        </w:rPr>
        <w:t xml:space="preserve"> о порядке предоставления в аренду муниципального имущества </w:t>
      </w:r>
      <w:r w:rsidR="004F0145">
        <w:rPr>
          <w:rFonts w:ascii="Times New Roman" w:hAnsi="Times New Roman" w:cs="Times New Roman"/>
          <w:sz w:val="28"/>
          <w:szCs w:val="28"/>
        </w:rPr>
        <w:t>Вахрушевского городского поселения</w:t>
      </w:r>
      <w:r>
        <w:rPr>
          <w:rFonts w:ascii="Times New Roman" w:hAnsi="Times New Roman" w:cs="Times New Roman"/>
          <w:sz w:val="28"/>
          <w:szCs w:val="28"/>
        </w:rPr>
        <w:t xml:space="preserve">, утвержденного решением </w:t>
      </w:r>
      <w:r w:rsidR="004F0145">
        <w:rPr>
          <w:rFonts w:ascii="Times New Roman" w:hAnsi="Times New Roman" w:cs="Times New Roman"/>
          <w:sz w:val="28"/>
          <w:szCs w:val="28"/>
        </w:rPr>
        <w:t xml:space="preserve">Вахрушевской городской </w:t>
      </w:r>
      <w:r>
        <w:rPr>
          <w:rFonts w:ascii="Times New Roman" w:hAnsi="Times New Roman" w:cs="Times New Roman"/>
          <w:sz w:val="28"/>
          <w:szCs w:val="28"/>
        </w:rPr>
        <w:t xml:space="preserve"> Думы от </w:t>
      </w:r>
      <w:r w:rsidR="004F0145">
        <w:rPr>
          <w:rFonts w:ascii="Times New Roman" w:hAnsi="Times New Roman" w:cs="Times New Roman"/>
          <w:sz w:val="28"/>
          <w:szCs w:val="28"/>
        </w:rPr>
        <w:t>29.03.2011</w:t>
      </w:r>
      <w:r>
        <w:rPr>
          <w:rFonts w:ascii="Times New Roman" w:hAnsi="Times New Roman" w:cs="Times New Roman"/>
          <w:sz w:val="28"/>
          <w:szCs w:val="28"/>
        </w:rPr>
        <w:t xml:space="preserve"> № </w:t>
      </w:r>
      <w:r w:rsidR="004F0145">
        <w:rPr>
          <w:rFonts w:ascii="Times New Roman" w:hAnsi="Times New Roman" w:cs="Times New Roman"/>
          <w:sz w:val="28"/>
          <w:szCs w:val="28"/>
        </w:rPr>
        <w:t>58/204</w:t>
      </w:r>
      <w:r>
        <w:rPr>
          <w:rFonts w:ascii="Times New Roman" w:hAnsi="Times New Roman" w:cs="Times New Roman"/>
          <w:sz w:val="28"/>
          <w:szCs w:val="28"/>
        </w:rPr>
        <w:t>.</w:t>
      </w:r>
      <w:proofErr w:type="gramEnd"/>
    </w:p>
    <w:p w:rsidR="00A22D45" w:rsidRPr="00977B05" w:rsidRDefault="00A22D45" w:rsidP="00A22D45">
      <w:pPr>
        <w:pStyle w:val="ConsPlusNormal"/>
        <w:spacing w:line="348" w:lineRule="auto"/>
        <w:jc w:val="center"/>
        <w:rPr>
          <w:rFonts w:ascii="Times New Roman" w:hAnsi="Times New Roman" w:cs="Times New Roman"/>
          <w:sz w:val="28"/>
          <w:szCs w:val="28"/>
        </w:rPr>
      </w:pPr>
      <w:r>
        <w:rPr>
          <w:rFonts w:ascii="Times New Roman" w:hAnsi="Times New Roman" w:cs="Times New Roman"/>
          <w:sz w:val="28"/>
          <w:szCs w:val="28"/>
        </w:rPr>
        <w:t>_________</w:t>
      </w:r>
    </w:p>
    <w:p w:rsidR="00A22D45" w:rsidRDefault="00A22D45" w:rsidP="00A22D45"/>
    <w:p w:rsidR="00EC5C99" w:rsidRDefault="00EC5C99" w:rsidP="00EC5C99">
      <w:pPr>
        <w:ind w:right="-81"/>
        <w:jc w:val="center"/>
        <w:rPr>
          <w:sz w:val="28"/>
          <w:szCs w:val="28"/>
        </w:rPr>
      </w:pPr>
    </w:p>
    <w:sectPr w:rsidR="00EC5C99" w:rsidSect="00AC0B75">
      <w:headerReference w:type="default" r:id="rId11"/>
      <w:pgSz w:w="11906" w:h="16838"/>
      <w:pgMar w:top="851" w:right="849" w:bottom="993" w:left="1701" w:header="13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A0" w:rsidRDefault="00380FA0" w:rsidP="00261DF0">
      <w:r>
        <w:separator/>
      </w:r>
    </w:p>
  </w:endnote>
  <w:endnote w:type="continuationSeparator" w:id="0">
    <w:p w:rsidR="00380FA0" w:rsidRDefault="00380FA0" w:rsidP="0026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A0" w:rsidRDefault="00380FA0" w:rsidP="00261DF0">
      <w:r>
        <w:separator/>
      </w:r>
    </w:p>
  </w:footnote>
  <w:footnote w:type="continuationSeparator" w:id="0">
    <w:p w:rsidR="00380FA0" w:rsidRDefault="00380FA0" w:rsidP="00261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293" w:rsidRDefault="00093293">
    <w:pPr>
      <w:pStyle w:val="aa"/>
      <w:jc w:val="center"/>
    </w:pPr>
  </w:p>
  <w:p w:rsidR="00093293" w:rsidRDefault="0009329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E4604"/>
    <w:multiLevelType w:val="hybridMultilevel"/>
    <w:tmpl w:val="533CACA8"/>
    <w:lvl w:ilvl="0" w:tplc="B6A0BA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AA24428"/>
    <w:multiLevelType w:val="multilevel"/>
    <w:tmpl w:val="CBDA1AFC"/>
    <w:lvl w:ilvl="0">
      <w:start w:val="2"/>
      <w:numFmt w:val="decimal"/>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2">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A4D271C"/>
    <w:multiLevelType w:val="hybridMultilevel"/>
    <w:tmpl w:val="A5146376"/>
    <w:lvl w:ilvl="0" w:tplc="04C2C420">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0BF3FBA"/>
    <w:multiLevelType w:val="hybridMultilevel"/>
    <w:tmpl w:val="41C81C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ED"/>
    <w:rsid w:val="00000C72"/>
    <w:rsid w:val="00012F22"/>
    <w:rsid w:val="000209C9"/>
    <w:rsid w:val="000209EE"/>
    <w:rsid w:val="0003085E"/>
    <w:rsid w:val="000355ED"/>
    <w:rsid w:val="000607F2"/>
    <w:rsid w:val="00061277"/>
    <w:rsid w:val="000739A5"/>
    <w:rsid w:val="0007604C"/>
    <w:rsid w:val="0009252A"/>
    <w:rsid w:val="00093293"/>
    <w:rsid w:val="000A11A2"/>
    <w:rsid w:val="000B7259"/>
    <w:rsid w:val="000E0257"/>
    <w:rsid w:val="000E30B9"/>
    <w:rsid w:val="0010069A"/>
    <w:rsid w:val="00130893"/>
    <w:rsid w:val="00130A36"/>
    <w:rsid w:val="001313C7"/>
    <w:rsid w:val="00134C19"/>
    <w:rsid w:val="00174829"/>
    <w:rsid w:val="00187067"/>
    <w:rsid w:val="00187306"/>
    <w:rsid w:val="00191DF4"/>
    <w:rsid w:val="00191EE7"/>
    <w:rsid w:val="00196A80"/>
    <w:rsid w:val="001A38BB"/>
    <w:rsid w:val="001A4492"/>
    <w:rsid w:val="001A5733"/>
    <w:rsid w:val="0020194E"/>
    <w:rsid w:val="002101A1"/>
    <w:rsid w:val="002467A5"/>
    <w:rsid w:val="00261DF0"/>
    <w:rsid w:val="00272EC4"/>
    <w:rsid w:val="00274AB2"/>
    <w:rsid w:val="002948D4"/>
    <w:rsid w:val="002D02E7"/>
    <w:rsid w:val="002D0F81"/>
    <w:rsid w:val="002D465E"/>
    <w:rsid w:val="002D70CF"/>
    <w:rsid w:val="002E2E32"/>
    <w:rsid w:val="00310C36"/>
    <w:rsid w:val="003173B0"/>
    <w:rsid w:val="003230D0"/>
    <w:rsid w:val="0033320D"/>
    <w:rsid w:val="00334196"/>
    <w:rsid w:val="0034004C"/>
    <w:rsid w:val="00340650"/>
    <w:rsid w:val="00357074"/>
    <w:rsid w:val="0035736A"/>
    <w:rsid w:val="003628F3"/>
    <w:rsid w:val="00370454"/>
    <w:rsid w:val="00380FA0"/>
    <w:rsid w:val="00397F40"/>
    <w:rsid w:val="003C1B98"/>
    <w:rsid w:val="003D5199"/>
    <w:rsid w:val="003D5784"/>
    <w:rsid w:val="00400D84"/>
    <w:rsid w:val="00420C11"/>
    <w:rsid w:val="00446EE3"/>
    <w:rsid w:val="004548C6"/>
    <w:rsid w:val="00474DFD"/>
    <w:rsid w:val="00476A5E"/>
    <w:rsid w:val="00495F39"/>
    <w:rsid w:val="004973A9"/>
    <w:rsid w:val="004A2607"/>
    <w:rsid w:val="004B19AD"/>
    <w:rsid w:val="004D5C9C"/>
    <w:rsid w:val="004F0145"/>
    <w:rsid w:val="0052598D"/>
    <w:rsid w:val="0053229C"/>
    <w:rsid w:val="0055614A"/>
    <w:rsid w:val="005656E9"/>
    <w:rsid w:val="005752E8"/>
    <w:rsid w:val="005B6FC6"/>
    <w:rsid w:val="00612D1A"/>
    <w:rsid w:val="006132ED"/>
    <w:rsid w:val="006B4697"/>
    <w:rsid w:val="00706F85"/>
    <w:rsid w:val="007207DC"/>
    <w:rsid w:val="00726BDD"/>
    <w:rsid w:val="00734FED"/>
    <w:rsid w:val="0075204C"/>
    <w:rsid w:val="007654EC"/>
    <w:rsid w:val="00775770"/>
    <w:rsid w:val="00797939"/>
    <w:rsid w:val="007A7E09"/>
    <w:rsid w:val="007D147D"/>
    <w:rsid w:val="007F0CC2"/>
    <w:rsid w:val="008041AC"/>
    <w:rsid w:val="00812B8E"/>
    <w:rsid w:val="00841400"/>
    <w:rsid w:val="00881EC7"/>
    <w:rsid w:val="00894683"/>
    <w:rsid w:val="008D2B71"/>
    <w:rsid w:val="00910983"/>
    <w:rsid w:val="00911EF4"/>
    <w:rsid w:val="00924085"/>
    <w:rsid w:val="009C0874"/>
    <w:rsid w:val="009D0E41"/>
    <w:rsid w:val="009E226B"/>
    <w:rsid w:val="00A22D45"/>
    <w:rsid w:val="00A503B4"/>
    <w:rsid w:val="00A558BC"/>
    <w:rsid w:val="00AC0B75"/>
    <w:rsid w:val="00AC7E90"/>
    <w:rsid w:val="00AF0CCF"/>
    <w:rsid w:val="00B00E01"/>
    <w:rsid w:val="00B12EE4"/>
    <w:rsid w:val="00B20C45"/>
    <w:rsid w:val="00B23E46"/>
    <w:rsid w:val="00B31764"/>
    <w:rsid w:val="00B5475D"/>
    <w:rsid w:val="00B6579E"/>
    <w:rsid w:val="00B70516"/>
    <w:rsid w:val="00B77C1C"/>
    <w:rsid w:val="00B96E7B"/>
    <w:rsid w:val="00BB0DC1"/>
    <w:rsid w:val="00BB2D2E"/>
    <w:rsid w:val="00BD3B12"/>
    <w:rsid w:val="00C06F9A"/>
    <w:rsid w:val="00C12E23"/>
    <w:rsid w:val="00C139CC"/>
    <w:rsid w:val="00C316BE"/>
    <w:rsid w:val="00C31F21"/>
    <w:rsid w:val="00C424DB"/>
    <w:rsid w:val="00C50675"/>
    <w:rsid w:val="00C90AE2"/>
    <w:rsid w:val="00CB2C1A"/>
    <w:rsid w:val="00D2205C"/>
    <w:rsid w:val="00D66303"/>
    <w:rsid w:val="00D74B54"/>
    <w:rsid w:val="00D777CE"/>
    <w:rsid w:val="00DA2EB6"/>
    <w:rsid w:val="00DA4F9C"/>
    <w:rsid w:val="00DB1842"/>
    <w:rsid w:val="00DC5FBD"/>
    <w:rsid w:val="00DD72D2"/>
    <w:rsid w:val="00DE1300"/>
    <w:rsid w:val="00DF48D0"/>
    <w:rsid w:val="00DF4B8D"/>
    <w:rsid w:val="00E0579F"/>
    <w:rsid w:val="00E3400B"/>
    <w:rsid w:val="00E92208"/>
    <w:rsid w:val="00E96469"/>
    <w:rsid w:val="00EA58BA"/>
    <w:rsid w:val="00EC1C8E"/>
    <w:rsid w:val="00EC23D8"/>
    <w:rsid w:val="00EC5C99"/>
    <w:rsid w:val="00EE637A"/>
    <w:rsid w:val="00EF5299"/>
    <w:rsid w:val="00F04086"/>
    <w:rsid w:val="00F15D1D"/>
    <w:rsid w:val="00F21E27"/>
    <w:rsid w:val="00F22475"/>
    <w:rsid w:val="00F924D0"/>
    <w:rsid w:val="00FC3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5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55ED"/>
    <w:pPr>
      <w:keepNext/>
      <w:jc w:val="center"/>
      <w:outlineLvl w:val="0"/>
    </w:pPr>
    <w:rPr>
      <w:b/>
      <w:bCs/>
      <w:sz w:val="40"/>
    </w:rPr>
  </w:style>
  <w:style w:type="paragraph" w:styleId="2">
    <w:name w:val="heading 2"/>
    <w:basedOn w:val="a"/>
    <w:next w:val="a"/>
    <w:link w:val="20"/>
    <w:qFormat/>
    <w:rsid w:val="000355ED"/>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55ED"/>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rsid w:val="000355ED"/>
    <w:rPr>
      <w:rFonts w:ascii="Times New Roman" w:eastAsia="Times New Roman" w:hAnsi="Times New Roman" w:cs="Times New Roman"/>
      <w:b/>
      <w:bCs/>
      <w:sz w:val="24"/>
      <w:szCs w:val="24"/>
      <w:lang w:eastAsia="ru-RU"/>
    </w:rPr>
  </w:style>
  <w:style w:type="paragraph" w:styleId="a3">
    <w:name w:val="Body Text"/>
    <w:basedOn w:val="a"/>
    <w:link w:val="a4"/>
    <w:rsid w:val="000355ED"/>
    <w:pPr>
      <w:spacing w:after="120"/>
    </w:pPr>
  </w:style>
  <w:style w:type="character" w:customStyle="1" w:styleId="a4">
    <w:name w:val="Основной текст Знак"/>
    <w:basedOn w:val="a0"/>
    <w:link w:val="a3"/>
    <w:rsid w:val="000355ED"/>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355ED"/>
    <w:rPr>
      <w:rFonts w:ascii="Tahoma" w:hAnsi="Tahoma" w:cs="Tahoma"/>
      <w:sz w:val="16"/>
      <w:szCs w:val="16"/>
    </w:rPr>
  </w:style>
  <w:style w:type="character" w:customStyle="1" w:styleId="a6">
    <w:name w:val="Текст выноски Знак"/>
    <w:basedOn w:val="a0"/>
    <w:link w:val="a5"/>
    <w:uiPriority w:val="99"/>
    <w:semiHidden/>
    <w:rsid w:val="000355ED"/>
    <w:rPr>
      <w:rFonts w:ascii="Tahoma" w:eastAsia="Times New Roman" w:hAnsi="Tahoma" w:cs="Tahoma"/>
      <w:sz w:val="16"/>
      <w:szCs w:val="16"/>
      <w:lang w:eastAsia="ru-RU"/>
    </w:rPr>
  </w:style>
  <w:style w:type="paragraph" w:styleId="a7">
    <w:name w:val="Body Text Indent"/>
    <w:basedOn w:val="a"/>
    <w:link w:val="a8"/>
    <w:rsid w:val="000355ED"/>
    <w:pPr>
      <w:spacing w:after="120"/>
      <w:ind w:left="283"/>
    </w:pPr>
  </w:style>
  <w:style w:type="character" w:customStyle="1" w:styleId="a8">
    <w:name w:val="Основной текст с отступом Знак"/>
    <w:basedOn w:val="a0"/>
    <w:link w:val="a7"/>
    <w:rsid w:val="000355ED"/>
    <w:rPr>
      <w:rFonts w:ascii="Times New Roman" w:eastAsia="Times New Roman" w:hAnsi="Times New Roman" w:cs="Times New Roman"/>
      <w:sz w:val="24"/>
      <w:szCs w:val="24"/>
      <w:lang w:eastAsia="ru-RU"/>
    </w:rPr>
  </w:style>
  <w:style w:type="paragraph" w:styleId="a9">
    <w:name w:val="List Paragraph"/>
    <w:basedOn w:val="a"/>
    <w:uiPriority w:val="34"/>
    <w:qFormat/>
    <w:rsid w:val="00196A80"/>
    <w:pPr>
      <w:ind w:left="720"/>
      <w:contextualSpacing/>
    </w:pPr>
  </w:style>
  <w:style w:type="paragraph" w:styleId="aa">
    <w:name w:val="header"/>
    <w:basedOn w:val="a"/>
    <w:link w:val="ab"/>
    <w:uiPriority w:val="99"/>
    <w:unhideWhenUsed/>
    <w:rsid w:val="00261DF0"/>
    <w:pPr>
      <w:tabs>
        <w:tab w:val="center" w:pos="4677"/>
        <w:tab w:val="right" w:pos="9355"/>
      </w:tabs>
    </w:pPr>
  </w:style>
  <w:style w:type="character" w:customStyle="1" w:styleId="ab">
    <w:name w:val="Верхний колонтитул Знак"/>
    <w:basedOn w:val="a0"/>
    <w:link w:val="aa"/>
    <w:uiPriority w:val="99"/>
    <w:rsid w:val="00261DF0"/>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61DF0"/>
    <w:pPr>
      <w:tabs>
        <w:tab w:val="center" w:pos="4677"/>
        <w:tab w:val="right" w:pos="9355"/>
      </w:tabs>
    </w:pPr>
  </w:style>
  <w:style w:type="character" w:customStyle="1" w:styleId="ad">
    <w:name w:val="Нижний колонтитул Знак"/>
    <w:basedOn w:val="a0"/>
    <w:link w:val="ac"/>
    <w:uiPriority w:val="99"/>
    <w:rsid w:val="00261DF0"/>
    <w:rPr>
      <w:rFonts w:ascii="Times New Roman" w:eastAsia="Times New Roman" w:hAnsi="Times New Roman" w:cs="Times New Roman"/>
      <w:sz w:val="24"/>
      <w:szCs w:val="24"/>
      <w:lang w:eastAsia="ru-RU"/>
    </w:rPr>
  </w:style>
  <w:style w:type="table" w:customStyle="1" w:styleId="11">
    <w:name w:val="Сетка таблицы1"/>
    <w:basedOn w:val="a1"/>
    <w:uiPriority w:val="39"/>
    <w:rsid w:val="00720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semiHidden/>
    <w:unhideWhenUsed/>
    <w:rsid w:val="007207DC"/>
    <w:rPr>
      <w:color w:val="0000FF"/>
      <w:u w:val="single"/>
    </w:rPr>
  </w:style>
  <w:style w:type="table" w:styleId="af">
    <w:name w:val="Table Grid"/>
    <w:basedOn w:val="a1"/>
    <w:uiPriority w:val="39"/>
    <w:rsid w:val="00EC5C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A22D45"/>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5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55ED"/>
    <w:pPr>
      <w:keepNext/>
      <w:jc w:val="center"/>
      <w:outlineLvl w:val="0"/>
    </w:pPr>
    <w:rPr>
      <w:b/>
      <w:bCs/>
      <w:sz w:val="40"/>
    </w:rPr>
  </w:style>
  <w:style w:type="paragraph" w:styleId="2">
    <w:name w:val="heading 2"/>
    <w:basedOn w:val="a"/>
    <w:next w:val="a"/>
    <w:link w:val="20"/>
    <w:qFormat/>
    <w:rsid w:val="000355ED"/>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55ED"/>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rsid w:val="000355ED"/>
    <w:rPr>
      <w:rFonts w:ascii="Times New Roman" w:eastAsia="Times New Roman" w:hAnsi="Times New Roman" w:cs="Times New Roman"/>
      <w:b/>
      <w:bCs/>
      <w:sz w:val="24"/>
      <w:szCs w:val="24"/>
      <w:lang w:eastAsia="ru-RU"/>
    </w:rPr>
  </w:style>
  <w:style w:type="paragraph" w:styleId="a3">
    <w:name w:val="Body Text"/>
    <w:basedOn w:val="a"/>
    <w:link w:val="a4"/>
    <w:rsid w:val="000355ED"/>
    <w:pPr>
      <w:spacing w:after="120"/>
    </w:pPr>
  </w:style>
  <w:style w:type="character" w:customStyle="1" w:styleId="a4">
    <w:name w:val="Основной текст Знак"/>
    <w:basedOn w:val="a0"/>
    <w:link w:val="a3"/>
    <w:rsid w:val="000355ED"/>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355ED"/>
    <w:rPr>
      <w:rFonts w:ascii="Tahoma" w:hAnsi="Tahoma" w:cs="Tahoma"/>
      <w:sz w:val="16"/>
      <w:szCs w:val="16"/>
    </w:rPr>
  </w:style>
  <w:style w:type="character" w:customStyle="1" w:styleId="a6">
    <w:name w:val="Текст выноски Знак"/>
    <w:basedOn w:val="a0"/>
    <w:link w:val="a5"/>
    <w:uiPriority w:val="99"/>
    <w:semiHidden/>
    <w:rsid w:val="000355ED"/>
    <w:rPr>
      <w:rFonts w:ascii="Tahoma" w:eastAsia="Times New Roman" w:hAnsi="Tahoma" w:cs="Tahoma"/>
      <w:sz w:val="16"/>
      <w:szCs w:val="16"/>
      <w:lang w:eastAsia="ru-RU"/>
    </w:rPr>
  </w:style>
  <w:style w:type="paragraph" w:styleId="a7">
    <w:name w:val="Body Text Indent"/>
    <w:basedOn w:val="a"/>
    <w:link w:val="a8"/>
    <w:rsid w:val="000355ED"/>
    <w:pPr>
      <w:spacing w:after="120"/>
      <w:ind w:left="283"/>
    </w:pPr>
  </w:style>
  <w:style w:type="character" w:customStyle="1" w:styleId="a8">
    <w:name w:val="Основной текст с отступом Знак"/>
    <w:basedOn w:val="a0"/>
    <w:link w:val="a7"/>
    <w:rsid w:val="000355ED"/>
    <w:rPr>
      <w:rFonts w:ascii="Times New Roman" w:eastAsia="Times New Roman" w:hAnsi="Times New Roman" w:cs="Times New Roman"/>
      <w:sz w:val="24"/>
      <w:szCs w:val="24"/>
      <w:lang w:eastAsia="ru-RU"/>
    </w:rPr>
  </w:style>
  <w:style w:type="paragraph" w:styleId="a9">
    <w:name w:val="List Paragraph"/>
    <w:basedOn w:val="a"/>
    <w:uiPriority w:val="34"/>
    <w:qFormat/>
    <w:rsid w:val="00196A80"/>
    <w:pPr>
      <w:ind w:left="720"/>
      <w:contextualSpacing/>
    </w:pPr>
  </w:style>
  <w:style w:type="paragraph" w:styleId="aa">
    <w:name w:val="header"/>
    <w:basedOn w:val="a"/>
    <w:link w:val="ab"/>
    <w:uiPriority w:val="99"/>
    <w:unhideWhenUsed/>
    <w:rsid w:val="00261DF0"/>
    <w:pPr>
      <w:tabs>
        <w:tab w:val="center" w:pos="4677"/>
        <w:tab w:val="right" w:pos="9355"/>
      </w:tabs>
    </w:pPr>
  </w:style>
  <w:style w:type="character" w:customStyle="1" w:styleId="ab">
    <w:name w:val="Верхний колонтитул Знак"/>
    <w:basedOn w:val="a0"/>
    <w:link w:val="aa"/>
    <w:uiPriority w:val="99"/>
    <w:rsid w:val="00261DF0"/>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61DF0"/>
    <w:pPr>
      <w:tabs>
        <w:tab w:val="center" w:pos="4677"/>
        <w:tab w:val="right" w:pos="9355"/>
      </w:tabs>
    </w:pPr>
  </w:style>
  <w:style w:type="character" w:customStyle="1" w:styleId="ad">
    <w:name w:val="Нижний колонтитул Знак"/>
    <w:basedOn w:val="a0"/>
    <w:link w:val="ac"/>
    <w:uiPriority w:val="99"/>
    <w:rsid w:val="00261DF0"/>
    <w:rPr>
      <w:rFonts w:ascii="Times New Roman" w:eastAsia="Times New Roman" w:hAnsi="Times New Roman" w:cs="Times New Roman"/>
      <w:sz w:val="24"/>
      <w:szCs w:val="24"/>
      <w:lang w:eastAsia="ru-RU"/>
    </w:rPr>
  </w:style>
  <w:style w:type="table" w:customStyle="1" w:styleId="11">
    <w:name w:val="Сетка таблицы1"/>
    <w:basedOn w:val="a1"/>
    <w:uiPriority w:val="39"/>
    <w:rsid w:val="00720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semiHidden/>
    <w:unhideWhenUsed/>
    <w:rsid w:val="007207DC"/>
    <w:rPr>
      <w:color w:val="0000FF"/>
      <w:u w:val="single"/>
    </w:rPr>
  </w:style>
  <w:style w:type="table" w:styleId="af">
    <w:name w:val="Table Grid"/>
    <w:basedOn w:val="a1"/>
    <w:uiPriority w:val="39"/>
    <w:rsid w:val="00EC5C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A22D4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48052">
      <w:bodyDiv w:val="1"/>
      <w:marLeft w:val="0"/>
      <w:marRight w:val="0"/>
      <w:marTop w:val="0"/>
      <w:marBottom w:val="0"/>
      <w:divBdr>
        <w:top w:val="none" w:sz="0" w:space="0" w:color="auto"/>
        <w:left w:val="none" w:sz="0" w:space="0" w:color="auto"/>
        <w:bottom w:val="none" w:sz="0" w:space="0" w:color="auto"/>
        <w:right w:val="none" w:sz="0" w:space="0" w:color="auto"/>
      </w:divBdr>
    </w:div>
    <w:div w:id="515509070">
      <w:bodyDiv w:val="1"/>
      <w:marLeft w:val="0"/>
      <w:marRight w:val="0"/>
      <w:marTop w:val="0"/>
      <w:marBottom w:val="0"/>
      <w:divBdr>
        <w:top w:val="none" w:sz="0" w:space="0" w:color="auto"/>
        <w:left w:val="none" w:sz="0" w:space="0" w:color="auto"/>
        <w:bottom w:val="none" w:sz="0" w:space="0" w:color="auto"/>
        <w:right w:val="none" w:sz="0" w:space="0" w:color="auto"/>
      </w:divBdr>
    </w:div>
    <w:div w:id="907299210">
      <w:bodyDiv w:val="1"/>
      <w:marLeft w:val="0"/>
      <w:marRight w:val="0"/>
      <w:marTop w:val="0"/>
      <w:marBottom w:val="0"/>
      <w:divBdr>
        <w:top w:val="none" w:sz="0" w:space="0" w:color="auto"/>
        <w:left w:val="none" w:sz="0" w:space="0" w:color="auto"/>
        <w:bottom w:val="none" w:sz="0" w:space="0" w:color="auto"/>
        <w:right w:val="none" w:sz="0" w:space="0" w:color="auto"/>
      </w:divBdr>
    </w:div>
    <w:div w:id="177320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4BF76796F587D25AA7439EAE588525A5367750ABAFEDD25E0AACE9B36DxCe0H"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7D72D-5588-4A6B-9809-8DFE96B1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13</Pages>
  <Words>3494</Words>
  <Characters>19918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Слободского муниципального района</Company>
  <LinksUpToDate>false</LinksUpToDate>
  <CharactersWithSpaces>23366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Зыков В.Н.</dc:creator>
  <cp:lastModifiedBy>Житлухина ЕВ</cp:lastModifiedBy>
  <cp:revision>16</cp:revision>
  <cp:lastPrinted>2019-04-30T08:10:00Z</cp:lastPrinted>
  <dcterms:created xsi:type="dcterms:W3CDTF">2019-04-03T11:36:00Z</dcterms:created>
  <dcterms:modified xsi:type="dcterms:W3CDTF">2019-05-07T07:30:00Z</dcterms:modified>
</cp:coreProperties>
</file>