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94" w:rsidRPr="00A62FD3" w:rsidRDefault="002E6B94" w:rsidP="002E6B9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2F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97BF2F" wp14:editId="4A8E3A0D">
            <wp:extent cx="590550" cy="76200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94" w:rsidRPr="00A62FD3" w:rsidRDefault="002E6B94" w:rsidP="002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ВАХРУШЕВСКАЯ ГОРОДСКАЯ ДУМА</w:t>
      </w:r>
    </w:p>
    <w:p w:rsidR="002E6B94" w:rsidRPr="00A62FD3" w:rsidRDefault="002E6B94" w:rsidP="002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2E6B94" w:rsidRPr="00A62FD3" w:rsidRDefault="00296036" w:rsidP="002E6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ПЯТОГО</w:t>
      </w:r>
      <w:r w:rsidR="002E6B94" w:rsidRPr="00A62FD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E6B94" w:rsidRPr="00A62FD3" w:rsidRDefault="002E6B94" w:rsidP="002E6B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FD3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36"/>
        <w:gridCol w:w="1684"/>
      </w:tblGrid>
      <w:tr w:rsidR="002E6B94" w:rsidRPr="00A62FD3" w:rsidTr="002E6B9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B94" w:rsidRPr="00A62FD3" w:rsidRDefault="002E6B94" w:rsidP="00FA7761">
            <w:pPr>
              <w:tabs>
                <w:tab w:val="left" w:pos="61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23D" w:rsidRPr="00A62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2FD3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A7761" w:rsidRPr="00A62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hideMark/>
          </w:tcPr>
          <w:p w:rsidR="002E6B94" w:rsidRPr="00A62FD3" w:rsidRDefault="002E6B9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B94" w:rsidRPr="00A62FD3" w:rsidRDefault="00FA7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FD3">
              <w:rPr>
                <w:rFonts w:ascii="Times New Roman" w:hAnsi="Times New Roman" w:cs="Times New Roman"/>
                <w:sz w:val="28"/>
                <w:szCs w:val="28"/>
              </w:rPr>
              <w:t>30/152</w:t>
            </w:r>
          </w:p>
        </w:tc>
      </w:tr>
    </w:tbl>
    <w:p w:rsidR="002E6B94" w:rsidRPr="00A62FD3" w:rsidRDefault="002E6B94" w:rsidP="002E6B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2F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62FD3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2E6B94" w:rsidRPr="00A62FD3" w:rsidRDefault="002E6B94" w:rsidP="002E6B9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62FD3" w:rsidRDefault="00A62FD3" w:rsidP="00A62FD3">
      <w:pPr>
        <w:pStyle w:val="af0"/>
        <w:ind w:right="-2"/>
        <w:rPr>
          <w:szCs w:val="28"/>
        </w:rPr>
      </w:pPr>
      <w:r>
        <w:t xml:space="preserve">Об основных направлениях бюджетной и налоговой политики </w:t>
      </w:r>
      <w:r w:rsidRPr="00A62FD3">
        <w:rPr>
          <w:szCs w:val="28"/>
        </w:rPr>
        <w:t>Вахрушевского городского поселения на 2025 год</w:t>
      </w:r>
    </w:p>
    <w:p w:rsidR="002E6B94" w:rsidRPr="00A62FD3" w:rsidRDefault="00A62FD3" w:rsidP="00A62FD3">
      <w:pPr>
        <w:pStyle w:val="af0"/>
        <w:ind w:right="-2"/>
      </w:pPr>
      <w:r w:rsidRPr="00A62FD3">
        <w:rPr>
          <w:szCs w:val="28"/>
        </w:rPr>
        <w:t xml:space="preserve"> и на плановый период 2026 и 2027 годов</w:t>
      </w:r>
    </w:p>
    <w:p w:rsidR="002E6B94" w:rsidRPr="00A62FD3" w:rsidRDefault="002E6B94" w:rsidP="002E6B94">
      <w:pPr>
        <w:pStyle w:val="af0"/>
        <w:rPr>
          <w:sz w:val="48"/>
          <w:szCs w:val="48"/>
        </w:rPr>
      </w:pPr>
    </w:p>
    <w:p w:rsidR="002E6B94" w:rsidRPr="0026345A" w:rsidRDefault="002E6B94" w:rsidP="002634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45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30/128, Вахрушевская городская Дума РЕШИЛА:</w:t>
      </w:r>
    </w:p>
    <w:p w:rsidR="00A62FD3" w:rsidRPr="0026345A" w:rsidRDefault="002E6B94" w:rsidP="002634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45A">
        <w:rPr>
          <w:rFonts w:ascii="Times New Roman" w:hAnsi="Times New Roman" w:cs="Times New Roman"/>
          <w:sz w:val="28"/>
          <w:szCs w:val="28"/>
        </w:rPr>
        <w:t>1.</w:t>
      </w:r>
      <w:r w:rsidR="00A62FD3" w:rsidRPr="0026345A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10" w:history="1">
        <w:r w:rsidR="00A62FD3" w:rsidRPr="0026345A">
          <w:rPr>
            <w:rFonts w:ascii="Times New Roman" w:hAnsi="Times New Roman" w:cs="Times New Roman"/>
            <w:sz w:val="28"/>
            <w:szCs w:val="28"/>
          </w:rPr>
          <w:t>Основные направления</w:t>
        </w:r>
      </w:hyperlink>
      <w:r w:rsidR="00A62FD3" w:rsidRPr="0026345A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26345A">
        <w:rPr>
          <w:rFonts w:ascii="Times New Roman" w:hAnsi="Times New Roman" w:cs="Times New Roman"/>
          <w:sz w:val="28"/>
          <w:szCs w:val="28"/>
        </w:rPr>
        <w:t xml:space="preserve">Вахрушевского городского поселения </w:t>
      </w:r>
      <w:r w:rsidR="00A62FD3" w:rsidRPr="0026345A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 (далее - Основные направления) согласно приложению.</w:t>
      </w:r>
    </w:p>
    <w:p w:rsidR="00A62FD3" w:rsidRPr="0026345A" w:rsidRDefault="00A62FD3" w:rsidP="002634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345A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26345A">
        <w:rPr>
          <w:rFonts w:ascii="Times New Roman" w:hAnsi="Times New Roman" w:cs="Times New Roman"/>
          <w:sz w:val="28"/>
          <w:szCs w:val="28"/>
        </w:rPr>
        <w:t>решение</w:t>
      </w:r>
      <w:r w:rsidRPr="0026345A">
        <w:rPr>
          <w:rFonts w:ascii="Times New Roman" w:hAnsi="Times New Roman" w:cs="Times New Roman"/>
          <w:sz w:val="28"/>
          <w:szCs w:val="28"/>
        </w:rPr>
        <w:t xml:space="preserve"> в </w:t>
      </w:r>
      <w:r w:rsidR="0026345A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«Информационный бюллетень» </w:t>
      </w:r>
      <w:r w:rsidRPr="0026345A">
        <w:rPr>
          <w:rFonts w:ascii="Times New Roman" w:hAnsi="Times New Roman" w:cs="Times New Roman"/>
          <w:sz w:val="28"/>
          <w:szCs w:val="28"/>
        </w:rPr>
        <w:t xml:space="preserve"> и в информационно-телекоммуникационной сети Интернет.</w:t>
      </w:r>
    </w:p>
    <w:p w:rsidR="002E6B94" w:rsidRPr="00A62FD3" w:rsidRDefault="002E6B94" w:rsidP="002E6B94">
      <w:pPr>
        <w:rPr>
          <w:rFonts w:ascii="Times New Roman" w:hAnsi="Times New Roman" w:cs="Times New Roman"/>
          <w:sz w:val="48"/>
          <w:szCs w:val="48"/>
        </w:rPr>
      </w:pPr>
    </w:p>
    <w:p w:rsidR="00ED78B8" w:rsidRPr="00A62FD3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2FD3">
        <w:rPr>
          <w:rFonts w:ascii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ED78B8" w:rsidRPr="00A62FD3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2FD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41DD"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>М.В. Ефремов</w:t>
      </w:r>
    </w:p>
    <w:p w:rsidR="00ED78B8" w:rsidRPr="00A62FD3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B8" w:rsidRPr="00A62FD3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2FD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ED78B8" w:rsidRDefault="00ED78B8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2FD3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Городской Думы </w:t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41DD" w:rsidRPr="00A62F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C301D" w:rsidRPr="00A62FD3">
        <w:rPr>
          <w:rFonts w:ascii="Times New Roman" w:hAnsi="Times New Roman" w:cs="Times New Roman"/>
          <w:sz w:val="28"/>
          <w:szCs w:val="28"/>
          <w:lang w:eastAsia="ru-RU"/>
        </w:rPr>
        <w:t>А.А. Луппов</w:t>
      </w:r>
    </w:p>
    <w:p w:rsidR="00862B62" w:rsidRPr="00A62FD3" w:rsidRDefault="00862B62" w:rsidP="00ED78B8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6B94" w:rsidRPr="00A62FD3" w:rsidRDefault="00CD618E" w:rsidP="002E6B94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  <w:sz w:val="28"/>
          <w:szCs w:val="28"/>
        </w:rPr>
      </w:pPr>
      <w:r w:rsidRPr="00A62FD3">
        <w:rPr>
          <w:rStyle w:val="af2"/>
          <w:b w:val="0"/>
          <w:color w:val="000000"/>
          <w:sz w:val="28"/>
          <w:szCs w:val="28"/>
        </w:rPr>
        <w:br w:type="page"/>
      </w:r>
      <w:r w:rsidR="002E6B94" w:rsidRPr="00A62FD3">
        <w:rPr>
          <w:rStyle w:val="af2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2E6B94" w:rsidRPr="00A62FD3" w:rsidRDefault="002E6B94" w:rsidP="002E6B94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  <w:sz w:val="28"/>
          <w:szCs w:val="28"/>
        </w:rPr>
      </w:pPr>
      <w:r w:rsidRPr="00A62FD3">
        <w:rPr>
          <w:rStyle w:val="af2"/>
          <w:b w:val="0"/>
          <w:color w:val="000000"/>
          <w:sz w:val="28"/>
          <w:szCs w:val="28"/>
        </w:rPr>
        <w:t xml:space="preserve">К решению Вахрушевской городской Думы </w:t>
      </w:r>
    </w:p>
    <w:p w:rsidR="002E6B94" w:rsidRPr="00A62FD3" w:rsidRDefault="002E6B94" w:rsidP="002E6B94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  <w:sz w:val="28"/>
          <w:szCs w:val="28"/>
        </w:rPr>
      </w:pPr>
      <w:r w:rsidRPr="00A62FD3">
        <w:rPr>
          <w:rStyle w:val="af2"/>
          <w:b w:val="0"/>
          <w:color w:val="000000"/>
          <w:sz w:val="28"/>
          <w:szCs w:val="28"/>
        </w:rPr>
        <w:t>От 1</w:t>
      </w:r>
      <w:r w:rsidR="00D0523D" w:rsidRPr="00A62FD3">
        <w:rPr>
          <w:rStyle w:val="af2"/>
          <w:b w:val="0"/>
          <w:color w:val="000000"/>
          <w:sz w:val="28"/>
          <w:szCs w:val="28"/>
        </w:rPr>
        <w:t>4</w:t>
      </w:r>
      <w:r w:rsidRPr="00A62FD3">
        <w:rPr>
          <w:rStyle w:val="af2"/>
          <w:b w:val="0"/>
          <w:color w:val="000000"/>
          <w:sz w:val="28"/>
          <w:szCs w:val="28"/>
        </w:rPr>
        <w:t>.12.202</w:t>
      </w:r>
      <w:r w:rsidR="00FA7761" w:rsidRPr="00A62FD3">
        <w:rPr>
          <w:rStyle w:val="af2"/>
          <w:b w:val="0"/>
          <w:color w:val="000000"/>
          <w:sz w:val="28"/>
          <w:szCs w:val="28"/>
        </w:rPr>
        <w:t>4</w:t>
      </w:r>
      <w:r w:rsidRPr="00A62FD3">
        <w:rPr>
          <w:rStyle w:val="af2"/>
          <w:b w:val="0"/>
          <w:color w:val="000000"/>
          <w:sz w:val="28"/>
          <w:szCs w:val="28"/>
        </w:rPr>
        <w:t xml:space="preserve"> № </w:t>
      </w:r>
      <w:r w:rsidR="00FA7761" w:rsidRPr="00A62FD3">
        <w:rPr>
          <w:rStyle w:val="af2"/>
          <w:b w:val="0"/>
          <w:color w:val="000000"/>
          <w:sz w:val="28"/>
          <w:szCs w:val="28"/>
        </w:rPr>
        <w:t>30/152</w:t>
      </w:r>
    </w:p>
    <w:p w:rsidR="00C23B10" w:rsidRPr="00A62FD3" w:rsidRDefault="00C23B10" w:rsidP="00C23B10">
      <w:pPr>
        <w:pStyle w:val="ae"/>
        <w:shd w:val="clear" w:color="auto" w:fill="auto"/>
        <w:spacing w:line="240" w:lineRule="auto"/>
        <w:jc w:val="right"/>
        <w:rPr>
          <w:rStyle w:val="af2"/>
          <w:color w:val="000000"/>
        </w:rPr>
      </w:pPr>
    </w:p>
    <w:p w:rsidR="00C23B10" w:rsidRPr="00A62FD3" w:rsidRDefault="00C23B10" w:rsidP="00C23B10">
      <w:pPr>
        <w:pStyle w:val="ae"/>
        <w:shd w:val="clear" w:color="auto" w:fill="auto"/>
        <w:spacing w:line="240" w:lineRule="auto"/>
        <w:jc w:val="right"/>
        <w:rPr>
          <w:rStyle w:val="af2"/>
          <w:b w:val="0"/>
          <w:color w:val="000000"/>
        </w:rPr>
      </w:pPr>
    </w:p>
    <w:p w:rsidR="00A62FD3" w:rsidRPr="00A62FD3" w:rsidRDefault="00A62FD3" w:rsidP="00A62F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A62FD3" w:rsidRPr="00A62FD3" w:rsidRDefault="00A62FD3" w:rsidP="00A62F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бюджетной и налоговой политики Вахрушевского городского поселения на 2025 год и на плановый период 2026 и 2027 годов</w:t>
      </w:r>
    </w:p>
    <w:p w:rsidR="00A62FD3" w:rsidRPr="00A62FD3" w:rsidRDefault="00A62FD3" w:rsidP="00A62F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62FD3" w:rsidRPr="00A62FD3" w:rsidRDefault="00A62FD3" w:rsidP="00A62FD3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62FD3" w:rsidRPr="00A62FD3" w:rsidRDefault="00A62FD3" w:rsidP="00A62FD3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A62FD3" w:rsidRPr="00A62FD3" w:rsidRDefault="00A62FD3" w:rsidP="00A62F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 xml:space="preserve">При подготовке бюджетной политики Вахрушевского городского поселения  на 2025 год  и на плановый период 2026 и 2027 годов были учтены положения </w:t>
      </w:r>
      <w:r w:rsidRPr="00A62FD3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 07.05.2024 № 309 «О национальных целях развития Российской Федерации на период до 2030 года и на перспективу до 2036 года»</w:t>
      </w:r>
      <w:r w:rsidRPr="00A62FD3">
        <w:rPr>
          <w:rFonts w:ascii="Times New Roman" w:hAnsi="Times New Roman" w:cs="Times New Roman"/>
          <w:sz w:val="28"/>
          <w:szCs w:val="28"/>
        </w:rPr>
        <w:t xml:space="preserve">, прогноз социально-экономического развития Слободского района  на 2025-2027 годы, </w:t>
      </w:r>
      <w:r w:rsidRPr="00A62FD3">
        <w:rPr>
          <w:rStyle w:val="af3"/>
          <w:rFonts w:ascii="Times New Roman" w:hAnsi="Times New Roman"/>
          <w:i w:val="0"/>
          <w:sz w:val="28"/>
          <w:szCs w:val="28"/>
        </w:rPr>
        <w:t>Основные направления бюджетной</w:t>
      </w:r>
      <w:r w:rsidRPr="00A62F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62FD3">
        <w:rPr>
          <w:rStyle w:val="af3"/>
          <w:rFonts w:ascii="Times New Roman" w:hAnsi="Times New Roman"/>
          <w:i w:val="0"/>
          <w:sz w:val="28"/>
          <w:szCs w:val="28"/>
        </w:rPr>
        <w:t>налоговой</w:t>
      </w:r>
      <w:r w:rsidRPr="00A62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2FD3">
        <w:rPr>
          <w:rFonts w:ascii="Times New Roman" w:hAnsi="Times New Roman" w:cs="Times New Roman"/>
          <w:sz w:val="28"/>
          <w:szCs w:val="28"/>
        </w:rPr>
        <w:t>и таможенно-тарифной</w:t>
      </w:r>
      <w:r w:rsidRPr="00A62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2FD3">
        <w:rPr>
          <w:rStyle w:val="af3"/>
          <w:rFonts w:ascii="Times New Roman" w:hAnsi="Times New Roman"/>
          <w:i w:val="0"/>
          <w:sz w:val="28"/>
          <w:szCs w:val="28"/>
        </w:rPr>
        <w:t>политики</w:t>
      </w:r>
      <w:r w:rsidRPr="00A62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2FD3">
        <w:rPr>
          <w:rFonts w:ascii="Times New Roman" w:hAnsi="Times New Roman" w:cs="Times New Roman"/>
          <w:sz w:val="28"/>
          <w:szCs w:val="28"/>
        </w:rPr>
        <w:t>на</w:t>
      </w:r>
      <w:r w:rsidRPr="00A62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2FD3">
        <w:rPr>
          <w:rStyle w:val="af3"/>
          <w:rFonts w:ascii="Times New Roman" w:hAnsi="Times New Roman"/>
          <w:i w:val="0"/>
          <w:sz w:val="28"/>
          <w:szCs w:val="28"/>
        </w:rPr>
        <w:t>2025 год</w:t>
      </w:r>
      <w:r w:rsidRPr="00A62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2FD3">
        <w:rPr>
          <w:rFonts w:ascii="Times New Roman" w:hAnsi="Times New Roman" w:cs="Times New Roman"/>
          <w:sz w:val="28"/>
          <w:szCs w:val="28"/>
        </w:rPr>
        <w:t>и на плановый период 2026 и 2027 годов.</w:t>
      </w:r>
    </w:p>
    <w:p w:rsidR="00A62FD3" w:rsidRPr="00A62FD3" w:rsidRDefault="00A62FD3" w:rsidP="00A62FD3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Формирование и исполнение местного бюджета будет осуществляться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 Вахрушевского городского поселения.</w:t>
      </w:r>
    </w:p>
    <w:p w:rsidR="00A62FD3" w:rsidRPr="00A62FD3" w:rsidRDefault="00A62FD3" w:rsidP="00A62FD3">
      <w:pPr>
        <w:pStyle w:val="ae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62FD3" w:rsidRPr="00A62FD3" w:rsidRDefault="00A62FD3" w:rsidP="00A62FD3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итоги бюджетной и налоговой политики </w:t>
      </w:r>
    </w:p>
    <w:p w:rsidR="00A62FD3" w:rsidRPr="00A62FD3" w:rsidRDefault="00A62FD3" w:rsidP="00A62FD3">
      <w:pPr>
        <w:spacing w:line="360" w:lineRule="auto"/>
        <w:ind w:left="1069"/>
        <w:jc w:val="center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A62FD3">
        <w:rPr>
          <w:rFonts w:ascii="Times New Roman" w:hAnsi="Times New Roman" w:cs="Times New Roman"/>
          <w:b/>
          <w:bCs/>
          <w:sz w:val="28"/>
          <w:szCs w:val="28"/>
        </w:rPr>
        <w:t>в 2022-2024 годах</w:t>
      </w:r>
    </w:p>
    <w:p w:rsidR="00A62FD3" w:rsidRPr="00A62FD3" w:rsidRDefault="00A62FD3" w:rsidP="00A62FD3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</w:p>
    <w:p w:rsidR="00A62FD3" w:rsidRPr="00A62FD3" w:rsidRDefault="00A62FD3" w:rsidP="00A62FD3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В условиях реализации</w:t>
      </w:r>
      <w:r w:rsidRPr="00A62FD3">
        <w:rPr>
          <w:rFonts w:ascii="Times New Roman" w:hAnsi="Times New Roman" w:cs="Times New Roman"/>
          <w:spacing w:val="-4"/>
          <w:sz w:val="28"/>
          <w:szCs w:val="28"/>
        </w:rPr>
        <w:t xml:space="preserve"> принятых на федеральном и областном уровнях</w:t>
      </w:r>
      <w:r w:rsidRPr="00A62FD3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A62FD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A62FD3">
        <w:rPr>
          <w:rFonts w:ascii="Times New Roman" w:hAnsi="Times New Roman" w:cs="Times New Roman"/>
          <w:sz w:val="28"/>
          <w:szCs w:val="28"/>
        </w:rPr>
        <w:t xml:space="preserve">обеспечивающих устойчивость экономики к внешним вызовам, в трехлетней перспективе ранее утвержденные приоритеты в области бюджетной и налоговой политики сохраняют свою актуальность.  </w:t>
      </w:r>
    </w:p>
    <w:p w:rsidR="00A62FD3" w:rsidRPr="00A62FD3" w:rsidRDefault="00A62FD3" w:rsidP="00A62FD3">
      <w:pPr>
        <w:pStyle w:val="aa"/>
        <w:shd w:val="clear" w:color="auto" w:fill="FDFDFD"/>
        <w:spacing w:beforeAutospacing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A62FD3">
        <w:rPr>
          <w:color w:val="222222"/>
          <w:sz w:val="28"/>
          <w:szCs w:val="28"/>
        </w:rPr>
        <w:t>Вместе с тем в связи со сложившейся геополитической обстановкой и макроэкономической конъюнктурой продолжают сохраняться риски возникновения дополнительных расходов и </w:t>
      </w:r>
      <w:proofErr w:type="spellStart"/>
      <w:r w:rsidRPr="00A62FD3">
        <w:rPr>
          <w:color w:val="222222"/>
          <w:sz w:val="28"/>
          <w:szCs w:val="28"/>
        </w:rPr>
        <w:t>недопоступления</w:t>
      </w:r>
      <w:proofErr w:type="spellEnd"/>
      <w:r w:rsidRPr="00A62FD3">
        <w:rPr>
          <w:color w:val="222222"/>
          <w:sz w:val="28"/>
          <w:szCs w:val="28"/>
        </w:rPr>
        <w:t xml:space="preserve"> доходов   </w:t>
      </w:r>
      <w:r w:rsidRPr="00A62FD3">
        <w:rPr>
          <w:color w:val="222222"/>
          <w:sz w:val="28"/>
          <w:szCs w:val="28"/>
        </w:rPr>
        <w:lastRenderedPageBreak/>
        <w:t xml:space="preserve">бюджета. Кроме того, отмечается усиление </w:t>
      </w:r>
      <w:proofErr w:type="spellStart"/>
      <w:r w:rsidRPr="00A62FD3">
        <w:rPr>
          <w:color w:val="222222"/>
          <w:sz w:val="28"/>
          <w:szCs w:val="28"/>
        </w:rPr>
        <w:t>проинфляционных</w:t>
      </w:r>
      <w:proofErr w:type="spellEnd"/>
      <w:r w:rsidRPr="00A62FD3">
        <w:rPr>
          <w:color w:val="222222"/>
          <w:sz w:val="28"/>
          <w:szCs w:val="28"/>
        </w:rPr>
        <w:t xml:space="preserve"> факторов. В целях минимизации указанных рисков повышается качество прогноза социально-экономического развития поселения для объективной оценки показателей доходов и расходов, закладываемых при формировании бюджета.</w:t>
      </w:r>
    </w:p>
    <w:p w:rsidR="00A62FD3" w:rsidRPr="00A62FD3" w:rsidRDefault="00A62FD3" w:rsidP="00A62FD3">
      <w:pPr>
        <w:pStyle w:val="aa"/>
        <w:shd w:val="clear" w:color="auto" w:fill="FDFDFD"/>
        <w:spacing w:beforeAutospacing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62FD3">
        <w:rPr>
          <w:sz w:val="28"/>
          <w:szCs w:val="28"/>
        </w:rPr>
        <w:t>По итогам 2023 года бюджетная система поселения сохранила устойчивость. Сбалансированность местного бюджета в текущем году обеспечивает реализация принципов достоверности и реалистичности бюджетного плана.</w:t>
      </w:r>
    </w:p>
    <w:p w:rsidR="00A62FD3" w:rsidRPr="00A62FD3" w:rsidRDefault="00A62FD3" w:rsidP="00A62FD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FD3" w:rsidRPr="00A62FD3" w:rsidRDefault="00A62FD3" w:rsidP="00A62FD3">
      <w:pPr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3. Основные направления налоговой политики на 2025 год</w:t>
      </w:r>
    </w:p>
    <w:p w:rsidR="00A62FD3" w:rsidRPr="00A62FD3" w:rsidRDefault="00A62FD3" w:rsidP="00A62FD3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и на период 2026 и 2027 годов</w:t>
      </w:r>
    </w:p>
    <w:p w:rsidR="00A62FD3" w:rsidRPr="00A62FD3" w:rsidRDefault="00A62FD3" w:rsidP="00A62FD3">
      <w:pPr>
        <w:spacing w:line="360" w:lineRule="auto"/>
        <w:ind w:firstLine="540"/>
        <w:jc w:val="center"/>
        <w:rPr>
          <w:rFonts w:ascii="Times New Roman" w:hAnsi="Times New Roman" w:cs="Times New Roman"/>
        </w:rPr>
      </w:pPr>
    </w:p>
    <w:p w:rsidR="00A62FD3" w:rsidRPr="00A62FD3" w:rsidRDefault="00A62FD3" w:rsidP="00A62FD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Для формирования доходов бюджета поселения используются показатели прогноза социально-экономического развития муниципального образования Вахрушевское городское поселение Слободского района Кировской области на 2024 год и плановый период 2025 и 2026 годов.</w:t>
      </w:r>
    </w:p>
    <w:p w:rsidR="00A62FD3" w:rsidRPr="00A62FD3" w:rsidRDefault="00A62FD3" w:rsidP="00A62FD3">
      <w:pPr>
        <w:spacing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Для расчета показателей по доходам за основу берется вариант макроэкономического прогноза, согласно которому индекс потребительских цен на 2025-2027 годы прогнозируется на 2025 год 106,7, на 2026 – 104,8, на 2027 -104,2.</w:t>
      </w:r>
    </w:p>
    <w:p w:rsidR="00A62FD3" w:rsidRPr="00A62FD3" w:rsidRDefault="00A62FD3" w:rsidP="00A62FD3">
      <w:pPr>
        <w:spacing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Средние темпы роста фонда оплаты труда на территории поселения составят в 2025 году – 111,9 процента, в 2026 году – 110,4 процента, в 2027 году – 108,5 процентов.</w:t>
      </w:r>
    </w:p>
    <w:p w:rsidR="00A62FD3" w:rsidRPr="00A62FD3" w:rsidRDefault="00A62FD3" w:rsidP="00A62FD3">
      <w:pPr>
        <w:shd w:val="clear" w:color="auto" w:fill="FDFDFD"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В налоговой политике в 2025-2027 годах приоритетом будет являться обеспечение стабильных поступлений налоговых доходов в бюджет Вахрушевского городского поселения и решение основных задач:</w:t>
      </w:r>
    </w:p>
    <w:p w:rsidR="00A62FD3" w:rsidRPr="00A62FD3" w:rsidRDefault="00A62FD3" w:rsidP="00A62FD3">
      <w:pPr>
        <w:shd w:val="clear" w:color="auto" w:fill="FDFDFD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- повышение качества взаимодействия с главными администраторами доходов местного бюджета в целях повышения их ответственности за правильность и полноту исчисления, полноту и своевременность зачисления платежей в местный бюджет;</w:t>
      </w:r>
    </w:p>
    <w:p w:rsidR="00A62FD3" w:rsidRPr="00A62FD3" w:rsidRDefault="00A62FD3" w:rsidP="00A62FD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A62FD3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проводимой </w:t>
      </w:r>
      <w:r w:rsidRPr="00A62FD3">
        <w:rPr>
          <w:rFonts w:ascii="Times New Roman" w:hAnsi="Times New Roman" w:cs="Times New Roman"/>
          <w:color w:val="000000"/>
          <w:sz w:val="28"/>
          <w:szCs w:val="28"/>
        </w:rPr>
        <w:t>работы по недопущению увеличения и сокращению объемов накопленной дебиторской задолженности по платежам в бюджет;</w:t>
      </w:r>
    </w:p>
    <w:p w:rsidR="00A62FD3" w:rsidRPr="00A62FD3" w:rsidRDefault="00A62FD3" w:rsidP="00A62FD3">
      <w:pPr>
        <w:shd w:val="clear" w:color="auto" w:fill="FDFDFD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- продолжение работы по эффективному межведомственному взаимодействию, целями которого являются повышение уровня собираемости налогов, снижение недоимки, достижение высокой степени достоверности информации об объектах налогообложения, укрепление налоговой дисциплины;</w:t>
      </w:r>
    </w:p>
    <w:p w:rsidR="00A62FD3" w:rsidRPr="00A62FD3" w:rsidRDefault="00A62FD3" w:rsidP="00A62FD3">
      <w:pPr>
        <w:shd w:val="clear" w:color="auto" w:fill="FDFDFD"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Обеспечение полноты собираемости налогов остается важнейшей задачей муниципального образования в условиях сохраняющейся нестабильности экономической ситуации.</w:t>
      </w:r>
    </w:p>
    <w:p w:rsidR="00A62FD3" w:rsidRPr="00A62FD3" w:rsidRDefault="00A62FD3" w:rsidP="00A62F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Реализация основных направлений налоговой политики Вахрушевского городского поселения на 2025 год и плановый период 2026 и 2027 годов должна обеспечить создание условий для устойчивого социально-экономического развития и способствовать росту налогового потенциала района.</w:t>
      </w:r>
    </w:p>
    <w:p w:rsidR="00A62FD3" w:rsidRPr="00A62FD3" w:rsidRDefault="00A62FD3" w:rsidP="00A62F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FD3" w:rsidRPr="00A62FD3" w:rsidRDefault="00A62FD3" w:rsidP="00A62FD3">
      <w:pPr>
        <w:spacing w:line="36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62FD3">
        <w:rPr>
          <w:rFonts w:ascii="Times New Roman" w:hAnsi="Times New Roman" w:cs="Times New Roman"/>
          <w:b/>
          <w:sz w:val="28"/>
          <w:szCs w:val="28"/>
        </w:rPr>
        <w:t>. Направления бюджетной политики на 2025 год</w:t>
      </w:r>
    </w:p>
    <w:p w:rsidR="00A62FD3" w:rsidRPr="00A62FD3" w:rsidRDefault="00A62FD3" w:rsidP="00A62FD3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D3">
        <w:rPr>
          <w:rFonts w:ascii="Times New Roman" w:hAnsi="Times New Roman" w:cs="Times New Roman"/>
          <w:b/>
          <w:sz w:val="28"/>
          <w:szCs w:val="28"/>
        </w:rPr>
        <w:t>и на период 2026 и 2027 годов</w:t>
      </w:r>
    </w:p>
    <w:p w:rsidR="00A62FD3" w:rsidRPr="00A62FD3" w:rsidRDefault="00A62FD3" w:rsidP="00A62FD3">
      <w:pPr>
        <w:spacing w:line="360" w:lineRule="auto"/>
        <w:ind w:firstLine="540"/>
        <w:jc w:val="center"/>
        <w:rPr>
          <w:rFonts w:ascii="Times New Roman" w:hAnsi="Times New Roman" w:cs="Times New Roman"/>
        </w:rPr>
      </w:pPr>
    </w:p>
    <w:p w:rsidR="00A62FD3" w:rsidRPr="00A62FD3" w:rsidRDefault="00A62FD3" w:rsidP="00A62FD3">
      <w:pPr>
        <w:pStyle w:val="ae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62FD3">
        <w:rPr>
          <w:sz w:val="28"/>
          <w:szCs w:val="28"/>
        </w:rPr>
        <w:t>Основными направлениями бюджетной политики Вахрушевского городского поселения на 2025 год и плановый период 2026 и 2027 годов являются:</w:t>
      </w:r>
    </w:p>
    <w:p w:rsidR="00A62FD3" w:rsidRPr="00A62FD3" w:rsidRDefault="00A62FD3" w:rsidP="00A62F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1. Обеспечение долгосрочной сбалансированности и устойчивости бюджета поселения.</w:t>
      </w:r>
    </w:p>
    <w:p w:rsidR="00A62FD3" w:rsidRPr="00A62FD3" w:rsidRDefault="00A62FD3" w:rsidP="00A62F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Планирование расходов бюджета поселения исходя из реальных возможностей позволит в полном объеме сохранить необходимый уровень финансового обеспечения расходов, формирующих качество жизни населения поселения, а также создать условия для дальнейшего развития экономической активности.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 xml:space="preserve">Необходимо обеспечить в полном объеме финансирование действующих расходных обязательств, а при принятии новых расходных обязательств </w:t>
      </w:r>
      <w:r w:rsidRPr="00A62FD3">
        <w:rPr>
          <w:rFonts w:ascii="Times New Roman" w:hAnsi="Times New Roman" w:cs="Times New Roman"/>
          <w:sz w:val="28"/>
          <w:szCs w:val="28"/>
        </w:rPr>
        <w:lastRenderedPageBreak/>
        <w:t>учитывать эффективность и целесообразность их реализации в пределах имеющихся ресурсов.</w:t>
      </w:r>
    </w:p>
    <w:p w:rsidR="00A62FD3" w:rsidRPr="00A62FD3" w:rsidRDefault="00A62FD3" w:rsidP="00A62FD3">
      <w:pPr>
        <w:pStyle w:val="ae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A62FD3">
        <w:rPr>
          <w:sz w:val="28"/>
          <w:szCs w:val="28"/>
        </w:rPr>
        <w:t>2. Повышение эффективности бюджетных расходов.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 xml:space="preserve">Повышению эффективности бюджетных расходов будет способствовать четкая </w:t>
      </w:r>
      <w:proofErr w:type="spellStart"/>
      <w:r w:rsidRPr="00A62FD3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A62FD3">
        <w:rPr>
          <w:rFonts w:ascii="Times New Roman" w:hAnsi="Times New Roman" w:cs="Times New Roman"/>
          <w:sz w:val="28"/>
          <w:szCs w:val="28"/>
        </w:rPr>
        <w:t xml:space="preserve"> расходов в совокупности с рациональным использованием бюджетных средств и проведением оптимизационных мероприятий.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С целью повышения эффективности бюджетных расходов необходимо проведение следующих мероприятий: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обеспечение режима экономного использования бюджетных средств;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недопущение принятия расходных обязательств, не обеспеченных источниками финансирования;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обеспечение соблюдения норматива формирования расходов на содержание органов местного самоуправления Вахрушевского городского поселения, установленного Правительством Кировской области;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мониторинг исполнения бюджета поселения и принятие решений по своевременному перераспределению средств бюджета  поселения и освоению бюджетных средств в полном объеме;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своевременное исполнение расходных обязательств, недопущение возникновения просроченной задолженности бюджета поселения;</w:t>
      </w:r>
    </w:p>
    <w:p w:rsidR="00A62FD3" w:rsidRPr="00A62FD3" w:rsidRDefault="00A62FD3" w:rsidP="00A62F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>совершенствование информационных технологий, используемых при планировании и исполнении бюджета поселения, развитие средств взаимодействия автоматизированной системы «Бюджет-СМАРТ» с целью исключения дублирования процедур сбора и обработки информации при соблюдении правил однократного ввода информации и обеспечение ее обработки в режиме реального времени.</w:t>
      </w:r>
    </w:p>
    <w:p w:rsidR="00A62FD3" w:rsidRPr="00A62FD3" w:rsidRDefault="00A62FD3" w:rsidP="00A62FD3">
      <w:pPr>
        <w:pStyle w:val="ae"/>
        <w:widowControl/>
        <w:numPr>
          <w:ilvl w:val="0"/>
          <w:numId w:val="20"/>
        </w:numPr>
        <w:shd w:val="clear" w:color="auto" w:fill="auto"/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A62FD3">
        <w:rPr>
          <w:sz w:val="28"/>
          <w:szCs w:val="28"/>
        </w:rPr>
        <w:t>Развитие инициативного бюджетирования.</w:t>
      </w:r>
    </w:p>
    <w:p w:rsidR="00A62FD3" w:rsidRPr="00A62FD3" w:rsidRDefault="00A62FD3" w:rsidP="00A62FD3">
      <w:pPr>
        <w:pStyle w:val="ae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62FD3">
        <w:rPr>
          <w:sz w:val="28"/>
          <w:szCs w:val="28"/>
        </w:rPr>
        <w:t xml:space="preserve">Механизм инициативного бюджетирования на территории Вахрушевского городского поселения применяется в целях прямого вовлечения жителей в решение приоритетных вопросов местного значения, принятия конкретных решений по расходованию бюджетных средств и </w:t>
      </w:r>
      <w:r w:rsidRPr="00A62FD3">
        <w:rPr>
          <w:sz w:val="28"/>
          <w:szCs w:val="28"/>
        </w:rPr>
        <w:lastRenderedPageBreak/>
        <w:t>осуществления общественного контроля эффективности и результативности их использования.</w:t>
      </w:r>
    </w:p>
    <w:p w:rsidR="00A62FD3" w:rsidRPr="00A62FD3" w:rsidRDefault="00A62FD3" w:rsidP="00A62FD3">
      <w:pPr>
        <w:pStyle w:val="ae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62FD3">
        <w:rPr>
          <w:sz w:val="28"/>
          <w:szCs w:val="28"/>
        </w:rPr>
        <w:t>На территории поселения будет продолжена реализация инициативных проектов, финансовое обеспечение которых осуществляется за счет средств местного бюджета с привлечением субсидии из областного бюджета. Кроме того, с 2025 года будут реализованы инициативные проекты за счет средств бюджета Слободского района в рамках муниципальной программы «Содействие развитию социальных ин</w:t>
      </w:r>
      <w:r>
        <w:rPr>
          <w:sz w:val="28"/>
          <w:szCs w:val="28"/>
        </w:rPr>
        <w:t>с</w:t>
      </w:r>
      <w:r w:rsidRPr="00A62FD3">
        <w:rPr>
          <w:sz w:val="28"/>
          <w:szCs w:val="28"/>
        </w:rPr>
        <w:t>титутов гражданского общества и поддержка социально ориентированных некоммерческих организаций в Слободском районе».</w:t>
      </w:r>
    </w:p>
    <w:p w:rsidR="00A62FD3" w:rsidRPr="00A62FD3" w:rsidRDefault="00A62FD3" w:rsidP="00A62FD3">
      <w:pPr>
        <w:pStyle w:val="ae"/>
        <w:widowControl/>
        <w:numPr>
          <w:ilvl w:val="0"/>
          <w:numId w:val="20"/>
        </w:numPr>
        <w:shd w:val="clear" w:color="auto" w:fill="auto"/>
        <w:tabs>
          <w:tab w:val="left" w:pos="1028"/>
        </w:tabs>
        <w:spacing w:line="360" w:lineRule="auto"/>
        <w:ind w:firstLine="709"/>
        <w:jc w:val="both"/>
        <w:rPr>
          <w:sz w:val="28"/>
          <w:szCs w:val="28"/>
        </w:rPr>
      </w:pPr>
      <w:r w:rsidRPr="00A62FD3">
        <w:rPr>
          <w:sz w:val="28"/>
          <w:szCs w:val="28"/>
        </w:rPr>
        <w:t>Сохранение высокого уровня открытости и прозрачности бюджетных данных бюджета поселения и бюджетного процесса для граждан.</w:t>
      </w:r>
    </w:p>
    <w:p w:rsidR="00A62FD3" w:rsidRPr="00A62FD3" w:rsidRDefault="00A62FD3" w:rsidP="00A62FD3">
      <w:pPr>
        <w:pStyle w:val="ae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62FD3">
        <w:rPr>
          <w:sz w:val="28"/>
          <w:szCs w:val="28"/>
        </w:rPr>
        <w:t>В целях обеспечения открытости и прозрачности бюджетных данных бюджета поселения, повышения доступности информации о бюджете поселения для граждан, необходимо продолжить работу по своевременному размещению актуальной и достоверной информации о бюджетном процессе Вахрушевского городского поселения и бюджете поселения на официальном сайте администрации Вахрушевского городского поселения в информационно-телекоммуникационной сети «Интернет».</w:t>
      </w:r>
    </w:p>
    <w:p w:rsidR="00A62FD3" w:rsidRPr="00A62FD3" w:rsidRDefault="00A62FD3" w:rsidP="00A62F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D3">
        <w:rPr>
          <w:rFonts w:ascii="Times New Roman" w:hAnsi="Times New Roman" w:cs="Times New Roman"/>
          <w:sz w:val="28"/>
          <w:szCs w:val="28"/>
        </w:rPr>
        <w:t xml:space="preserve">Межбюджетные отношения в 2025 году и плановом периоде 2026 и 2027 годов продолжат формироваться в соответствии с Бюджетным </w:t>
      </w:r>
      <w:hyperlink r:id="rId11" w:history="1">
        <w:r w:rsidRPr="00A62F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2FD3">
        <w:rPr>
          <w:rFonts w:ascii="Times New Roman" w:hAnsi="Times New Roman" w:cs="Times New Roman"/>
          <w:sz w:val="28"/>
          <w:szCs w:val="28"/>
        </w:rPr>
        <w:t xml:space="preserve"> Российской Федерации, в условиях выполнения Соглашения о мерах по социально-экономическому развитию и оздоровлению муниципальных финансов муниципального образования Слободской муниципальный район, ежегодно заключаемого с министерством финансов Кировской области. Развитие взаимоотношений с органами государственной власти Киров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2FD3">
        <w:rPr>
          <w:rFonts w:ascii="Times New Roman" w:hAnsi="Times New Roman" w:cs="Times New Roman"/>
          <w:sz w:val="28"/>
          <w:szCs w:val="28"/>
        </w:rPr>
        <w:t xml:space="preserve">кой области и администрацией Слободского района будет направлено на привлечение в бюджет поселения межбюджетных трансфертов за счет своевременного предоставления администрацией поселения в профильные министерства и ведомства заявок и предложений по участию поселения в государственных и муниципальных программах, конкурсах и проектах, </w:t>
      </w:r>
      <w:r w:rsidRPr="00A62FD3">
        <w:rPr>
          <w:rFonts w:ascii="Times New Roman" w:hAnsi="Times New Roman" w:cs="Times New Roman"/>
          <w:sz w:val="28"/>
          <w:szCs w:val="28"/>
        </w:rPr>
        <w:lastRenderedPageBreak/>
        <w:t>направленных на выделение дополнительных средств из бюджета Кировской области и Слободского района.</w:t>
      </w:r>
    </w:p>
    <w:p w:rsidR="00641D55" w:rsidRPr="00A62FD3" w:rsidRDefault="00641D55" w:rsidP="00A62F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1D55" w:rsidRPr="00A62FD3" w:rsidSect="001457B1">
      <w:headerReference w:type="even" r:id="rId12"/>
      <w:headerReference w:type="default" r:id="rId13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A2" w:rsidRDefault="005C62A2" w:rsidP="0034009C">
      <w:r>
        <w:separator/>
      </w:r>
    </w:p>
  </w:endnote>
  <w:endnote w:type="continuationSeparator" w:id="0">
    <w:p w:rsidR="005C62A2" w:rsidRDefault="005C62A2" w:rsidP="0034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A2" w:rsidRDefault="005C62A2" w:rsidP="0034009C">
      <w:r>
        <w:separator/>
      </w:r>
    </w:p>
  </w:footnote>
  <w:footnote w:type="continuationSeparator" w:id="0">
    <w:p w:rsidR="005C62A2" w:rsidRDefault="005C62A2" w:rsidP="0034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C3" w:rsidRDefault="008A5458" w:rsidP="001F03B2">
    <w:pPr>
      <w:pStyle w:val="a4"/>
      <w:framePr w:wrap="around" w:vAnchor="text" w:hAnchor="margin" w:xAlign="center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 w:rsidR="004C03C3"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end"/>
    </w:r>
  </w:p>
  <w:p w:rsidR="004C03C3" w:rsidRDefault="004C03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C3" w:rsidRDefault="008A5458" w:rsidP="001F03B2">
    <w:pPr>
      <w:pStyle w:val="a4"/>
      <w:framePr w:wrap="around" w:vAnchor="text" w:hAnchor="margin" w:xAlign="center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 w:rsidR="004C03C3"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separate"/>
    </w:r>
    <w:r w:rsidR="00862B62">
      <w:rPr>
        <w:rStyle w:val="ac"/>
        <w:rFonts w:cs="Calibri"/>
        <w:noProof/>
      </w:rPr>
      <w:t>7</w:t>
    </w:r>
    <w:r>
      <w:rPr>
        <w:rStyle w:val="ac"/>
        <w:rFonts w:cs="Calibri"/>
      </w:rPr>
      <w:fldChar w:fldCharType="end"/>
    </w:r>
  </w:p>
  <w:p w:rsidR="004C03C3" w:rsidRDefault="004C03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9D27CAF"/>
    <w:multiLevelType w:val="hybridMultilevel"/>
    <w:tmpl w:val="198EB9F6"/>
    <w:lvl w:ilvl="0" w:tplc="B1A6DC3A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3903ADA"/>
    <w:multiLevelType w:val="singleLevel"/>
    <w:tmpl w:val="F8404D0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1E4201FB"/>
    <w:multiLevelType w:val="hybridMultilevel"/>
    <w:tmpl w:val="531A6616"/>
    <w:lvl w:ilvl="0" w:tplc="732CCE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D985196"/>
    <w:multiLevelType w:val="hybridMultilevel"/>
    <w:tmpl w:val="FE824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24957"/>
    <w:multiLevelType w:val="hybridMultilevel"/>
    <w:tmpl w:val="C0E2576A"/>
    <w:lvl w:ilvl="0" w:tplc="318A0434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44221AF2"/>
    <w:multiLevelType w:val="hybridMultilevel"/>
    <w:tmpl w:val="0BD41BD8"/>
    <w:lvl w:ilvl="0" w:tplc="9902746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47E13CF2"/>
    <w:multiLevelType w:val="hybridMultilevel"/>
    <w:tmpl w:val="50041446"/>
    <w:lvl w:ilvl="0" w:tplc="C2C0FA4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F35EC1"/>
    <w:multiLevelType w:val="hybridMultilevel"/>
    <w:tmpl w:val="D29C4F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C22FC7"/>
    <w:multiLevelType w:val="hybridMultilevel"/>
    <w:tmpl w:val="C03C3D0A"/>
    <w:lvl w:ilvl="0" w:tplc="F78668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B5A5C91"/>
    <w:multiLevelType w:val="hybridMultilevel"/>
    <w:tmpl w:val="24B21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BE43CE"/>
    <w:multiLevelType w:val="hybridMultilevel"/>
    <w:tmpl w:val="C0E2576A"/>
    <w:lvl w:ilvl="0" w:tplc="318A043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3">
    <w:nsid w:val="61C80C26"/>
    <w:multiLevelType w:val="hybridMultilevel"/>
    <w:tmpl w:val="863C2E92"/>
    <w:lvl w:ilvl="0" w:tplc="A54036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C693BBD"/>
    <w:multiLevelType w:val="hybridMultilevel"/>
    <w:tmpl w:val="E154184E"/>
    <w:lvl w:ilvl="0" w:tplc="D96C8D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2C79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8272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5CE6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7630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62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6BB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F49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2CC1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F096C12"/>
    <w:multiLevelType w:val="hybridMultilevel"/>
    <w:tmpl w:val="A36E2CEE"/>
    <w:lvl w:ilvl="0" w:tplc="9CD0411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6">
    <w:nsid w:val="72E34EA2"/>
    <w:multiLevelType w:val="hybridMultilevel"/>
    <w:tmpl w:val="E77CFE76"/>
    <w:lvl w:ilvl="0" w:tplc="9348A350">
      <w:start w:val="1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7">
    <w:nsid w:val="78727CD7"/>
    <w:multiLevelType w:val="hybridMultilevel"/>
    <w:tmpl w:val="1DF0C4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B360801"/>
    <w:multiLevelType w:val="hybridMultilevel"/>
    <w:tmpl w:val="7A547B3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4"/>
  </w:num>
  <w:num w:numId="9">
    <w:abstractNumId w:val="15"/>
  </w:num>
  <w:num w:numId="10">
    <w:abstractNumId w:val="5"/>
  </w:num>
  <w:num w:numId="11">
    <w:abstractNumId w:val="9"/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5">
    <w:abstractNumId w:val="3"/>
    <w:lvlOverride w:ilvl="0">
      <w:startOverride w:val="2"/>
    </w:lvlOverride>
  </w:num>
  <w:num w:numId="16">
    <w:abstractNumId w:val="17"/>
  </w:num>
  <w:num w:numId="17">
    <w:abstractNumId w:val="14"/>
  </w:num>
  <w:num w:numId="18">
    <w:abstractNumId w:val="18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7772"/>
    <w:rsid w:val="0000067B"/>
    <w:rsid w:val="00003EDA"/>
    <w:rsid w:val="00005DC4"/>
    <w:rsid w:val="00013476"/>
    <w:rsid w:val="00020A74"/>
    <w:rsid w:val="00031216"/>
    <w:rsid w:val="00032596"/>
    <w:rsid w:val="000352EB"/>
    <w:rsid w:val="000357D5"/>
    <w:rsid w:val="00043164"/>
    <w:rsid w:val="00053081"/>
    <w:rsid w:val="00060922"/>
    <w:rsid w:val="00061230"/>
    <w:rsid w:val="00063E93"/>
    <w:rsid w:val="00065EF3"/>
    <w:rsid w:val="0006708F"/>
    <w:rsid w:val="00072422"/>
    <w:rsid w:val="00074086"/>
    <w:rsid w:val="00075A45"/>
    <w:rsid w:val="0007713E"/>
    <w:rsid w:val="000830D5"/>
    <w:rsid w:val="0009521C"/>
    <w:rsid w:val="000A3782"/>
    <w:rsid w:val="000A50B8"/>
    <w:rsid w:val="000B4EE8"/>
    <w:rsid w:val="000B64AC"/>
    <w:rsid w:val="000B7F1F"/>
    <w:rsid w:val="000C447E"/>
    <w:rsid w:val="000C653B"/>
    <w:rsid w:val="000E1163"/>
    <w:rsid w:val="000E561A"/>
    <w:rsid w:val="000E7139"/>
    <w:rsid w:val="000F046B"/>
    <w:rsid w:val="00101240"/>
    <w:rsid w:val="00103320"/>
    <w:rsid w:val="001120A9"/>
    <w:rsid w:val="00114E96"/>
    <w:rsid w:val="00117555"/>
    <w:rsid w:val="0012410B"/>
    <w:rsid w:val="00126F41"/>
    <w:rsid w:val="00137CD6"/>
    <w:rsid w:val="00143B2A"/>
    <w:rsid w:val="001457B1"/>
    <w:rsid w:val="00151F27"/>
    <w:rsid w:val="0015332D"/>
    <w:rsid w:val="00153DDD"/>
    <w:rsid w:val="001551BA"/>
    <w:rsid w:val="001645BA"/>
    <w:rsid w:val="00170963"/>
    <w:rsid w:val="00172EAE"/>
    <w:rsid w:val="00173F83"/>
    <w:rsid w:val="00182682"/>
    <w:rsid w:val="00192F68"/>
    <w:rsid w:val="001A2445"/>
    <w:rsid w:val="001A77BC"/>
    <w:rsid w:val="001B0EED"/>
    <w:rsid w:val="001B2AA9"/>
    <w:rsid w:val="001C7E51"/>
    <w:rsid w:val="001D0229"/>
    <w:rsid w:val="001D526D"/>
    <w:rsid w:val="001E1DD5"/>
    <w:rsid w:val="001E3B85"/>
    <w:rsid w:val="001E7C9C"/>
    <w:rsid w:val="001F03B2"/>
    <w:rsid w:val="001F2633"/>
    <w:rsid w:val="001F2CC9"/>
    <w:rsid w:val="001F5532"/>
    <w:rsid w:val="001F5C0E"/>
    <w:rsid w:val="001F657C"/>
    <w:rsid w:val="002050AC"/>
    <w:rsid w:val="002127F9"/>
    <w:rsid w:val="00213CAB"/>
    <w:rsid w:val="00216665"/>
    <w:rsid w:val="00217ABF"/>
    <w:rsid w:val="00220B6C"/>
    <w:rsid w:val="002255C6"/>
    <w:rsid w:val="00225E66"/>
    <w:rsid w:val="00227B63"/>
    <w:rsid w:val="00233387"/>
    <w:rsid w:val="00252409"/>
    <w:rsid w:val="00255556"/>
    <w:rsid w:val="002555C2"/>
    <w:rsid w:val="00255839"/>
    <w:rsid w:val="00257BEF"/>
    <w:rsid w:val="00260779"/>
    <w:rsid w:val="00261403"/>
    <w:rsid w:val="0026345A"/>
    <w:rsid w:val="00263ACB"/>
    <w:rsid w:val="00267E90"/>
    <w:rsid w:val="002808B5"/>
    <w:rsid w:val="00280CDD"/>
    <w:rsid w:val="00281097"/>
    <w:rsid w:val="00287969"/>
    <w:rsid w:val="00287CFD"/>
    <w:rsid w:val="00294D61"/>
    <w:rsid w:val="00296036"/>
    <w:rsid w:val="002A035D"/>
    <w:rsid w:val="002A22B2"/>
    <w:rsid w:val="002A539E"/>
    <w:rsid w:val="002B03FC"/>
    <w:rsid w:val="002B253B"/>
    <w:rsid w:val="002B3FB3"/>
    <w:rsid w:val="002B4209"/>
    <w:rsid w:val="002C0527"/>
    <w:rsid w:val="002C0998"/>
    <w:rsid w:val="002C0AAC"/>
    <w:rsid w:val="002C1263"/>
    <w:rsid w:val="002C6E10"/>
    <w:rsid w:val="002D1DEC"/>
    <w:rsid w:val="002E103C"/>
    <w:rsid w:val="002E5FCD"/>
    <w:rsid w:val="002E639A"/>
    <w:rsid w:val="002E6B94"/>
    <w:rsid w:val="002F23E0"/>
    <w:rsid w:val="003003D5"/>
    <w:rsid w:val="00312AE2"/>
    <w:rsid w:val="0031339B"/>
    <w:rsid w:val="00313DE6"/>
    <w:rsid w:val="00316486"/>
    <w:rsid w:val="00317668"/>
    <w:rsid w:val="00322968"/>
    <w:rsid w:val="00331E31"/>
    <w:rsid w:val="00334CFE"/>
    <w:rsid w:val="0034009C"/>
    <w:rsid w:val="0035621C"/>
    <w:rsid w:val="00363ABB"/>
    <w:rsid w:val="00367C85"/>
    <w:rsid w:val="00372822"/>
    <w:rsid w:val="00375167"/>
    <w:rsid w:val="00375226"/>
    <w:rsid w:val="00381441"/>
    <w:rsid w:val="0038329C"/>
    <w:rsid w:val="00386134"/>
    <w:rsid w:val="00393D97"/>
    <w:rsid w:val="003953F8"/>
    <w:rsid w:val="003A5110"/>
    <w:rsid w:val="003B14DE"/>
    <w:rsid w:val="003C670D"/>
    <w:rsid w:val="003C7D32"/>
    <w:rsid w:val="003D1F41"/>
    <w:rsid w:val="003D54AB"/>
    <w:rsid w:val="003D78A3"/>
    <w:rsid w:val="003E155A"/>
    <w:rsid w:val="003F06B8"/>
    <w:rsid w:val="003F0756"/>
    <w:rsid w:val="003F2885"/>
    <w:rsid w:val="00403D83"/>
    <w:rsid w:val="004067DC"/>
    <w:rsid w:val="00417E84"/>
    <w:rsid w:val="00423080"/>
    <w:rsid w:val="00423D50"/>
    <w:rsid w:val="0042527B"/>
    <w:rsid w:val="004268E6"/>
    <w:rsid w:val="00433D6E"/>
    <w:rsid w:val="00434C78"/>
    <w:rsid w:val="0043744A"/>
    <w:rsid w:val="00441D65"/>
    <w:rsid w:val="00447772"/>
    <w:rsid w:val="00447CF8"/>
    <w:rsid w:val="00454940"/>
    <w:rsid w:val="00455ACD"/>
    <w:rsid w:val="00461F2B"/>
    <w:rsid w:val="004631B4"/>
    <w:rsid w:val="00464ABC"/>
    <w:rsid w:val="00467C63"/>
    <w:rsid w:val="00467EC0"/>
    <w:rsid w:val="00476568"/>
    <w:rsid w:val="004B2E95"/>
    <w:rsid w:val="004B4C50"/>
    <w:rsid w:val="004C03C3"/>
    <w:rsid w:val="004C6963"/>
    <w:rsid w:val="004D2D1E"/>
    <w:rsid w:val="004D7FDA"/>
    <w:rsid w:val="004E5A5F"/>
    <w:rsid w:val="004E5CF2"/>
    <w:rsid w:val="004E6D45"/>
    <w:rsid w:val="004F28EA"/>
    <w:rsid w:val="004F4D46"/>
    <w:rsid w:val="004F6588"/>
    <w:rsid w:val="005058CF"/>
    <w:rsid w:val="0050618C"/>
    <w:rsid w:val="005067D4"/>
    <w:rsid w:val="005070DE"/>
    <w:rsid w:val="0052158D"/>
    <w:rsid w:val="00530067"/>
    <w:rsid w:val="005366F2"/>
    <w:rsid w:val="00541904"/>
    <w:rsid w:val="005435E2"/>
    <w:rsid w:val="00543979"/>
    <w:rsid w:val="005575DD"/>
    <w:rsid w:val="00560E43"/>
    <w:rsid w:val="00565CC2"/>
    <w:rsid w:val="00567686"/>
    <w:rsid w:val="0057528C"/>
    <w:rsid w:val="0057670B"/>
    <w:rsid w:val="0058575C"/>
    <w:rsid w:val="00586BFC"/>
    <w:rsid w:val="005943ED"/>
    <w:rsid w:val="005965E8"/>
    <w:rsid w:val="005A216A"/>
    <w:rsid w:val="005B3AE2"/>
    <w:rsid w:val="005C41DD"/>
    <w:rsid w:val="005C62A2"/>
    <w:rsid w:val="005D1ABF"/>
    <w:rsid w:val="005D2A09"/>
    <w:rsid w:val="005D5737"/>
    <w:rsid w:val="005E05AF"/>
    <w:rsid w:val="00600F5C"/>
    <w:rsid w:val="006113D6"/>
    <w:rsid w:val="0061198B"/>
    <w:rsid w:val="00612A48"/>
    <w:rsid w:val="0061329B"/>
    <w:rsid w:val="00614573"/>
    <w:rsid w:val="00614BD0"/>
    <w:rsid w:val="00617347"/>
    <w:rsid w:val="00620919"/>
    <w:rsid w:val="006249B0"/>
    <w:rsid w:val="00630EEA"/>
    <w:rsid w:val="006411C2"/>
    <w:rsid w:val="00641D55"/>
    <w:rsid w:val="00645D44"/>
    <w:rsid w:val="006517AB"/>
    <w:rsid w:val="006532E3"/>
    <w:rsid w:val="00653AD0"/>
    <w:rsid w:val="00666B06"/>
    <w:rsid w:val="00672D48"/>
    <w:rsid w:val="00680E53"/>
    <w:rsid w:val="00681A2A"/>
    <w:rsid w:val="00681C00"/>
    <w:rsid w:val="00682D3B"/>
    <w:rsid w:val="00683467"/>
    <w:rsid w:val="00684A34"/>
    <w:rsid w:val="00692520"/>
    <w:rsid w:val="006A646E"/>
    <w:rsid w:val="006B3D77"/>
    <w:rsid w:val="006B55EB"/>
    <w:rsid w:val="006B6112"/>
    <w:rsid w:val="006C0A59"/>
    <w:rsid w:val="006C2D74"/>
    <w:rsid w:val="006C48E7"/>
    <w:rsid w:val="006D39A8"/>
    <w:rsid w:val="006D6C8B"/>
    <w:rsid w:val="006D7973"/>
    <w:rsid w:val="006E32A6"/>
    <w:rsid w:val="006E3B88"/>
    <w:rsid w:val="006E75D9"/>
    <w:rsid w:val="006F4BED"/>
    <w:rsid w:val="006F6A85"/>
    <w:rsid w:val="007042E0"/>
    <w:rsid w:val="00710C0C"/>
    <w:rsid w:val="00711EE1"/>
    <w:rsid w:val="0071307C"/>
    <w:rsid w:val="007269C7"/>
    <w:rsid w:val="0073542C"/>
    <w:rsid w:val="0073544D"/>
    <w:rsid w:val="0074208D"/>
    <w:rsid w:val="00750C2A"/>
    <w:rsid w:val="007525C1"/>
    <w:rsid w:val="0075496D"/>
    <w:rsid w:val="0075545B"/>
    <w:rsid w:val="00755F10"/>
    <w:rsid w:val="00762948"/>
    <w:rsid w:val="007658EC"/>
    <w:rsid w:val="007666D1"/>
    <w:rsid w:val="00766764"/>
    <w:rsid w:val="0077130F"/>
    <w:rsid w:val="00776770"/>
    <w:rsid w:val="00776F85"/>
    <w:rsid w:val="007775AD"/>
    <w:rsid w:val="00780DD8"/>
    <w:rsid w:val="00785682"/>
    <w:rsid w:val="0078612D"/>
    <w:rsid w:val="0078754D"/>
    <w:rsid w:val="00796FE0"/>
    <w:rsid w:val="007A142E"/>
    <w:rsid w:val="007A4698"/>
    <w:rsid w:val="007C314E"/>
    <w:rsid w:val="007C399B"/>
    <w:rsid w:val="007D1384"/>
    <w:rsid w:val="007D22C4"/>
    <w:rsid w:val="007D5291"/>
    <w:rsid w:val="007D6E54"/>
    <w:rsid w:val="007D76C6"/>
    <w:rsid w:val="007F3F6F"/>
    <w:rsid w:val="00801D4D"/>
    <w:rsid w:val="0080480C"/>
    <w:rsid w:val="0080498F"/>
    <w:rsid w:val="00805D56"/>
    <w:rsid w:val="00813C18"/>
    <w:rsid w:val="00814450"/>
    <w:rsid w:val="00820F97"/>
    <w:rsid w:val="00822496"/>
    <w:rsid w:val="00823554"/>
    <w:rsid w:val="008248D1"/>
    <w:rsid w:val="0083102E"/>
    <w:rsid w:val="00832F1A"/>
    <w:rsid w:val="00834941"/>
    <w:rsid w:val="0083553F"/>
    <w:rsid w:val="00841FF4"/>
    <w:rsid w:val="00847C70"/>
    <w:rsid w:val="00856F8C"/>
    <w:rsid w:val="008615E6"/>
    <w:rsid w:val="0086163F"/>
    <w:rsid w:val="00862B62"/>
    <w:rsid w:val="00865B02"/>
    <w:rsid w:val="0086798A"/>
    <w:rsid w:val="00867F0A"/>
    <w:rsid w:val="00871AC4"/>
    <w:rsid w:val="008849BE"/>
    <w:rsid w:val="00893608"/>
    <w:rsid w:val="008960A5"/>
    <w:rsid w:val="008A3D50"/>
    <w:rsid w:val="008A5458"/>
    <w:rsid w:val="008A5B8E"/>
    <w:rsid w:val="008B4DC1"/>
    <w:rsid w:val="008C7687"/>
    <w:rsid w:val="008D0E2E"/>
    <w:rsid w:val="008D35F9"/>
    <w:rsid w:val="008E0391"/>
    <w:rsid w:val="008E3881"/>
    <w:rsid w:val="008E667C"/>
    <w:rsid w:val="008E7E3B"/>
    <w:rsid w:val="009009F4"/>
    <w:rsid w:val="00900B7A"/>
    <w:rsid w:val="00906117"/>
    <w:rsid w:val="00916472"/>
    <w:rsid w:val="0092351D"/>
    <w:rsid w:val="009255B4"/>
    <w:rsid w:val="00927040"/>
    <w:rsid w:val="0093668B"/>
    <w:rsid w:val="0093771C"/>
    <w:rsid w:val="00942A88"/>
    <w:rsid w:val="00946CDF"/>
    <w:rsid w:val="009515E3"/>
    <w:rsid w:val="00955A6B"/>
    <w:rsid w:val="00962305"/>
    <w:rsid w:val="00963FDB"/>
    <w:rsid w:val="00967591"/>
    <w:rsid w:val="00974BF4"/>
    <w:rsid w:val="00980EF2"/>
    <w:rsid w:val="0098505F"/>
    <w:rsid w:val="00997D09"/>
    <w:rsid w:val="009A167C"/>
    <w:rsid w:val="009A1E08"/>
    <w:rsid w:val="009A2BF2"/>
    <w:rsid w:val="009B1520"/>
    <w:rsid w:val="009B5337"/>
    <w:rsid w:val="009C297D"/>
    <w:rsid w:val="009D059F"/>
    <w:rsid w:val="009D095F"/>
    <w:rsid w:val="009D19F7"/>
    <w:rsid w:val="009D7EA8"/>
    <w:rsid w:val="009E38FA"/>
    <w:rsid w:val="009E590B"/>
    <w:rsid w:val="009F07FB"/>
    <w:rsid w:val="009F0AF1"/>
    <w:rsid w:val="009F29D0"/>
    <w:rsid w:val="009F40F1"/>
    <w:rsid w:val="009F6446"/>
    <w:rsid w:val="00A010B7"/>
    <w:rsid w:val="00A01146"/>
    <w:rsid w:val="00A02252"/>
    <w:rsid w:val="00A11DFB"/>
    <w:rsid w:val="00A17FAB"/>
    <w:rsid w:val="00A22355"/>
    <w:rsid w:val="00A22FA9"/>
    <w:rsid w:val="00A2619F"/>
    <w:rsid w:val="00A33D83"/>
    <w:rsid w:val="00A3512B"/>
    <w:rsid w:val="00A40672"/>
    <w:rsid w:val="00A452CC"/>
    <w:rsid w:val="00A4758F"/>
    <w:rsid w:val="00A51FB4"/>
    <w:rsid w:val="00A54C08"/>
    <w:rsid w:val="00A56B26"/>
    <w:rsid w:val="00A62FD3"/>
    <w:rsid w:val="00A6338E"/>
    <w:rsid w:val="00A758A1"/>
    <w:rsid w:val="00A762D9"/>
    <w:rsid w:val="00A77A61"/>
    <w:rsid w:val="00A77F70"/>
    <w:rsid w:val="00A8022A"/>
    <w:rsid w:val="00A85475"/>
    <w:rsid w:val="00A85847"/>
    <w:rsid w:val="00A92264"/>
    <w:rsid w:val="00A93583"/>
    <w:rsid w:val="00A9782D"/>
    <w:rsid w:val="00AA0752"/>
    <w:rsid w:val="00AA2BDD"/>
    <w:rsid w:val="00AA3262"/>
    <w:rsid w:val="00AA44CF"/>
    <w:rsid w:val="00AB104D"/>
    <w:rsid w:val="00AB110F"/>
    <w:rsid w:val="00AC032F"/>
    <w:rsid w:val="00AC0B5D"/>
    <w:rsid w:val="00AC41F9"/>
    <w:rsid w:val="00AC6803"/>
    <w:rsid w:val="00AD6341"/>
    <w:rsid w:val="00AE3CDF"/>
    <w:rsid w:val="00AE5CB6"/>
    <w:rsid w:val="00B0134F"/>
    <w:rsid w:val="00B104A8"/>
    <w:rsid w:val="00B1714A"/>
    <w:rsid w:val="00B20432"/>
    <w:rsid w:val="00B25C0E"/>
    <w:rsid w:val="00B327F6"/>
    <w:rsid w:val="00B33C77"/>
    <w:rsid w:val="00B42AA0"/>
    <w:rsid w:val="00B6052B"/>
    <w:rsid w:val="00B72FE0"/>
    <w:rsid w:val="00B8139B"/>
    <w:rsid w:val="00B8620D"/>
    <w:rsid w:val="00B93F9D"/>
    <w:rsid w:val="00B94B44"/>
    <w:rsid w:val="00B95ADB"/>
    <w:rsid w:val="00B96A1B"/>
    <w:rsid w:val="00B97A36"/>
    <w:rsid w:val="00BA215D"/>
    <w:rsid w:val="00BA2D9D"/>
    <w:rsid w:val="00BA6D26"/>
    <w:rsid w:val="00BB26E0"/>
    <w:rsid w:val="00BC1640"/>
    <w:rsid w:val="00BC301D"/>
    <w:rsid w:val="00BD1F95"/>
    <w:rsid w:val="00BD54A6"/>
    <w:rsid w:val="00BE1684"/>
    <w:rsid w:val="00BE531F"/>
    <w:rsid w:val="00BE743A"/>
    <w:rsid w:val="00BF46E1"/>
    <w:rsid w:val="00BF66F3"/>
    <w:rsid w:val="00BF7E32"/>
    <w:rsid w:val="00C0124D"/>
    <w:rsid w:val="00C1373E"/>
    <w:rsid w:val="00C137E5"/>
    <w:rsid w:val="00C158DD"/>
    <w:rsid w:val="00C15A4D"/>
    <w:rsid w:val="00C23B10"/>
    <w:rsid w:val="00C27B75"/>
    <w:rsid w:val="00C430BF"/>
    <w:rsid w:val="00C43684"/>
    <w:rsid w:val="00C47543"/>
    <w:rsid w:val="00C47C63"/>
    <w:rsid w:val="00C5244B"/>
    <w:rsid w:val="00C55177"/>
    <w:rsid w:val="00C621E4"/>
    <w:rsid w:val="00C65022"/>
    <w:rsid w:val="00C6519A"/>
    <w:rsid w:val="00C71F2D"/>
    <w:rsid w:val="00C740A0"/>
    <w:rsid w:val="00C86CB9"/>
    <w:rsid w:val="00C91919"/>
    <w:rsid w:val="00C96958"/>
    <w:rsid w:val="00C975DE"/>
    <w:rsid w:val="00CA7FD1"/>
    <w:rsid w:val="00CB1FC2"/>
    <w:rsid w:val="00CB4468"/>
    <w:rsid w:val="00CC1478"/>
    <w:rsid w:val="00CC23FD"/>
    <w:rsid w:val="00CD00E0"/>
    <w:rsid w:val="00CD5931"/>
    <w:rsid w:val="00CD618E"/>
    <w:rsid w:val="00CD6301"/>
    <w:rsid w:val="00CE6200"/>
    <w:rsid w:val="00CE65EA"/>
    <w:rsid w:val="00CE781A"/>
    <w:rsid w:val="00CF1967"/>
    <w:rsid w:val="00CF277F"/>
    <w:rsid w:val="00CF5B82"/>
    <w:rsid w:val="00D00BA7"/>
    <w:rsid w:val="00D051E9"/>
    <w:rsid w:val="00D0523D"/>
    <w:rsid w:val="00D1421A"/>
    <w:rsid w:val="00D20E54"/>
    <w:rsid w:val="00D22F27"/>
    <w:rsid w:val="00D234AE"/>
    <w:rsid w:val="00D2524C"/>
    <w:rsid w:val="00D4118E"/>
    <w:rsid w:val="00D6525B"/>
    <w:rsid w:val="00D667D5"/>
    <w:rsid w:val="00D70DB7"/>
    <w:rsid w:val="00D748BE"/>
    <w:rsid w:val="00D75538"/>
    <w:rsid w:val="00D762FF"/>
    <w:rsid w:val="00D81C52"/>
    <w:rsid w:val="00D85E4D"/>
    <w:rsid w:val="00D91607"/>
    <w:rsid w:val="00DA3F7F"/>
    <w:rsid w:val="00DA5827"/>
    <w:rsid w:val="00DB057D"/>
    <w:rsid w:val="00DB3F00"/>
    <w:rsid w:val="00DB49F7"/>
    <w:rsid w:val="00DB6ED7"/>
    <w:rsid w:val="00DC14F4"/>
    <w:rsid w:val="00DC2B59"/>
    <w:rsid w:val="00DC3C29"/>
    <w:rsid w:val="00DC72A1"/>
    <w:rsid w:val="00DD1330"/>
    <w:rsid w:val="00DE1969"/>
    <w:rsid w:val="00DE2A25"/>
    <w:rsid w:val="00DF397A"/>
    <w:rsid w:val="00DF52D2"/>
    <w:rsid w:val="00E02FBF"/>
    <w:rsid w:val="00E201A3"/>
    <w:rsid w:val="00E22254"/>
    <w:rsid w:val="00E23C54"/>
    <w:rsid w:val="00E240BE"/>
    <w:rsid w:val="00E24872"/>
    <w:rsid w:val="00E263C1"/>
    <w:rsid w:val="00E279F2"/>
    <w:rsid w:val="00E53A80"/>
    <w:rsid w:val="00E57868"/>
    <w:rsid w:val="00E70066"/>
    <w:rsid w:val="00E74434"/>
    <w:rsid w:val="00E77678"/>
    <w:rsid w:val="00E909C3"/>
    <w:rsid w:val="00E93709"/>
    <w:rsid w:val="00E94F2F"/>
    <w:rsid w:val="00EA014F"/>
    <w:rsid w:val="00EA32F8"/>
    <w:rsid w:val="00EA4677"/>
    <w:rsid w:val="00EB7C75"/>
    <w:rsid w:val="00EC7AAF"/>
    <w:rsid w:val="00ED0C63"/>
    <w:rsid w:val="00ED185D"/>
    <w:rsid w:val="00ED40EA"/>
    <w:rsid w:val="00ED78B8"/>
    <w:rsid w:val="00ED7EFD"/>
    <w:rsid w:val="00EE46FF"/>
    <w:rsid w:val="00EE72CA"/>
    <w:rsid w:val="00EF1A58"/>
    <w:rsid w:val="00EF4F35"/>
    <w:rsid w:val="00F01775"/>
    <w:rsid w:val="00F045C1"/>
    <w:rsid w:val="00F060E3"/>
    <w:rsid w:val="00F22C11"/>
    <w:rsid w:val="00F24FC2"/>
    <w:rsid w:val="00F250F8"/>
    <w:rsid w:val="00F25A4C"/>
    <w:rsid w:val="00F27FB9"/>
    <w:rsid w:val="00F32490"/>
    <w:rsid w:val="00F329B0"/>
    <w:rsid w:val="00F34104"/>
    <w:rsid w:val="00F45E6C"/>
    <w:rsid w:val="00F473C6"/>
    <w:rsid w:val="00F7044F"/>
    <w:rsid w:val="00F73068"/>
    <w:rsid w:val="00F91FDB"/>
    <w:rsid w:val="00F94F43"/>
    <w:rsid w:val="00F94FDE"/>
    <w:rsid w:val="00F95522"/>
    <w:rsid w:val="00F95DCC"/>
    <w:rsid w:val="00F97290"/>
    <w:rsid w:val="00FA05E2"/>
    <w:rsid w:val="00FA5E71"/>
    <w:rsid w:val="00FA7761"/>
    <w:rsid w:val="00FB00D3"/>
    <w:rsid w:val="00FC1F61"/>
    <w:rsid w:val="00FC60FF"/>
    <w:rsid w:val="00FC7E04"/>
    <w:rsid w:val="00FD2065"/>
    <w:rsid w:val="00FD43F3"/>
    <w:rsid w:val="00FD5388"/>
    <w:rsid w:val="00FD7970"/>
    <w:rsid w:val="00FD7BB0"/>
    <w:rsid w:val="00FE037A"/>
    <w:rsid w:val="00FE1F7F"/>
    <w:rsid w:val="00FE7A99"/>
    <w:rsid w:val="00FF0CC8"/>
    <w:rsid w:val="00FF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72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13DE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7C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ntStyle46">
    <w:name w:val="Font Style46"/>
    <w:uiPriority w:val="99"/>
    <w:rsid w:val="0044777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4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uiPriority w:val="99"/>
    <w:rsid w:val="00C158DD"/>
    <w:pPr>
      <w:spacing w:after="60" w:line="360" w:lineRule="exact"/>
      <w:ind w:firstLine="709"/>
      <w:jc w:val="both"/>
    </w:pPr>
    <w:rPr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C1373E"/>
    <w:pPr>
      <w:ind w:left="720"/>
    </w:pPr>
  </w:style>
  <w:style w:type="paragraph" w:styleId="a4">
    <w:name w:val="header"/>
    <w:basedOn w:val="a"/>
    <w:link w:val="a5"/>
    <w:uiPriority w:val="99"/>
    <w:rsid w:val="00340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4009C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3400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4009C"/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586B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6BFC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rsid w:val="00B104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539E"/>
    <w:rPr>
      <w:rFonts w:cs="Times New Roman"/>
      <w:b/>
      <w:bCs/>
    </w:rPr>
  </w:style>
  <w:style w:type="character" w:styleId="ac">
    <w:name w:val="page number"/>
    <w:uiPriority w:val="99"/>
    <w:rsid w:val="004C03C3"/>
    <w:rPr>
      <w:rFonts w:cs="Times New Roman"/>
    </w:rPr>
  </w:style>
  <w:style w:type="paragraph" w:customStyle="1" w:styleId="Style3">
    <w:name w:val="Style3"/>
    <w:basedOn w:val="a"/>
    <w:uiPriority w:val="99"/>
    <w:rsid w:val="00003E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03EDA"/>
    <w:rPr>
      <w:rFonts w:ascii="Times New Roman" w:hAnsi="Times New Roman" w:cs="Times New Roman"/>
      <w:sz w:val="32"/>
      <w:szCs w:val="32"/>
    </w:rPr>
  </w:style>
  <w:style w:type="paragraph" w:styleId="ad">
    <w:name w:val="No Spacing"/>
    <w:uiPriority w:val="99"/>
    <w:qFormat/>
    <w:rsid w:val="00841FF4"/>
    <w:rPr>
      <w:rFonts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C0A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A22FA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22FA9"/>
    <w:pPr>
      <w:widowControl w:val="0"/>
      <w:shd w:val="clear" w:color="auto" w:fill="FFFFFF"/>
      <w:spacing w:before="120" w:after="120" w:line="370" w:lineRule="exact"/>
      <w:ind w:firstLine="220"/>
      <w:jc w:val="both"/>
    </w:pPr>
    <w:rPr>
      <w:rFonts w:ascii="Times New Roman" w:hAnsi="Times New Roman" w:cs="Times New Roman"/>
      <w:i/>
      <w:iCs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23B10"/>
    <w:pPr>
      <w:widowControl w:val="0"/>
      <w:shd w:val="clear" w:color="auto" w:fill="FFFFFF"/>
      <w:spacing w:line="370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">
    <w:name w:val="Основной текст Знак"/>
    <w:link w:val="ae"/>
    <w:uiPriority w:val="99"/>
    <w:semiHidden/>
    <w:rsid w:val="00C23B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locked/>
    <w:rsid w:val="00C23B10"/>
    <w:pPr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link w:val="af0"/>
    <w:rsid w:val="00C23B10"/>
    <w:rPr>
      <w:rFonts w:ascii="Times New Roman" w:hAnsi="Times New Roman" w:cs="Times New Roman"/>
      <w:b/>
      <w:sz w:val="28"/>
    </w:rPr>
  </w:style>
  <w:style w:type="character" w:customStyle="1" w:styleId="af2">
    <w:name w:val="Основной текст + Полужирный"/>
    <w:uiPriority w:val="99"/>
    <w:rsid w:val="00C23B10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styleId="af3">
    <w:name w:val="Emphasis"/>
    <w:uiPriority w:val="20"/>
    <w:qFormat/>
    <w:locked/>
    <w:rsid w:val="00A62FD3"/>
    <w:rPr>
      <w:rFonts w:cs="Times New Roman"/>
      <w:i/>
    </w:rPr>
  </w:style>
  <w:style w:type="character" w:customStyle="1" w:styleId="ConsPlusNormal0">
    <w:name w:val="ConsPlusNormal Знак"/>
    <w:link w:val="ConsPlusNormal"/>
    <w:rsid w:val="00A62F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42EA721CF5A132A69B6A8BB1A7E2DAC89BFC3A9A9AE7CC317F636CF35EF0658633903ADE33C6296ED2484649BAn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4E3D7F94A65EF5BFD65529254A9AFB8243CFAD8DCF2C702D1A25CE8FBD0B81A1B7B10DD127D428F5A72F7N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3540-1531-4198-BBA9-BE2736F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ПОСЛАНИЕ</vt:lpstr>
    </vt:vector>
  </TitlesOfParts>
  <Company>Кировская область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ПОСЛАНИЕ</dc:title>
  <dc:creator>makoveeva</dc:creator>
  <cp:lastModifiedBy>Admin</cp:lastModifiedBy>
  <cp:revision>37</cp:revision>
  <cp:lastPrinted>2024-12-19T05:49:00Z</cp:lastPrinted>
  <dcterms:created xsi:type="dcterms:W3CDTF">2019-12-12T06:13:00Z</dcterms:created>
  <dcterms:modified xsi:type="dcterms:W3CDTF">2024-12-19T05:49:00Z</dcterms:modified>
</cp:coreProperties>
</file>