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C7" w:rsidRDefault="004146C7" w:rsidP="0041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81C9A" wp14:editId="112E2734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ВАХРУШЕВСКАЯ ГОРОДСКАЯ ДУМА</w:t>
      </w:r>
    </w:p>
    <w:p w:rsid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4146C7" w:rsidRDefault="00F820D4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4146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46C7" w:rsidRPr="004146C7" w:rsidRDefault="004146C7" w:rsidP="004146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1"/>
        <w:gridCol w:w="1679"/>
      </w:tblGrid>
      <w:tr w:rsidR="004146C7" w:rsidTr="004F201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6E65F3" w:rsidP="004F2018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5760" w:type="dxa"/>
            <w:hideMark/>
          </w:tcPr>
          <w:p w:rsidR="004146C7" w:rsidRDefault="004146C7" w:rsidP="004F2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C7" w:rsidRDefault="006E65F3" w:rsidP="004F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6/24</w:t>
            </w:r>
          </w:p>
        </w:tc>
      </w:tr>
    </w:tbl>
    <w:p w:rsidR="004146C7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4146C7" w:rsidRPr="003400AA" w:rsidRDefault="004146C7" w:rsidP="004146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34D97" w:rsidRDefault="00F820D4" w:rsidP="004146C7">
      <w:pPr>
        <w:spacing w:after="0" w:line="240" w:lineRule="auto"/>
        <w:ind w:left="1276" w:right="96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248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</w:t>
      </w:r>
      <w:r w:rsidR="009420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 оплате </w:t>
      </w:r>
      <w:r w:rsidR="004146C7" w:rsidRPr="004146C7">
        <w:rPr>
          <w:rFonts w:ascii="Times New Roman" w:hAnsi="Times New Roman" w:cs="Times New Roman"/>
          <w:b/>
          <w:sz w:val="28"/>
        </w:rPr>
        <w:t>выборного должностного лица местного самоуправления</w:t>
      </w:r>
      <w:r w:rsidR="009420C2">
        <w:rPr>
          <w:rFonts w:ascii="Times New Roman" w:hAnsi="Times New Roman" w:cs="Times New Roman"/>
          <w:b/>
          <w:sz w:val="28"/>
        </w:rPr>
        <w:t>, осуществляющего свои полномочия на постоянной основе, муниципальных служащих органов местного самоуправления Вахрушевского городского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4146C7" w:rsidRPr="004146C7" w:rsidRDefault="004146C7" w:rsidP="004146C7">
      <w:pPr>
        <w:spacing w:after="0" w:line="240" w:lineRule="auto"/>
        <w:ind w:left="1276" w:right="961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F34D97" w:rsidRPr="00F34D97" w:rsidRDefault="00990EAF" w:rsidP="004146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13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13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статьей </w:t>
      </w:r>
      <w:r w:rsidR="0064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134 Трудового кодекса Российской Федерации, </w:t>
      </w:r>
      <w:r w:rsidR="006C5D94" w:rsidRPr="00FF1328">
        <w:rPr>
          <w:rFonts w:ascii="Times New Roman" w:hAnsi="Times New Roman" w:cs="Times New Roman"/>
          <w:sz w:val="28"/>
          <w:szCs w:val="28"/>
        </w:rPr>
        <w:t>постановлением Правительства К</w:t>
      </w:r>
      <w:r w:rsidR="006C5D94">
        <w:rPr>
          <w:rFonts w:ascii="Times New Roman" w:hAnsi="Times New Roman" w:cs="Times New Roman"/>
          <w:sz w:val="28"/>
          <w:szCs w:val="28"/>
        </w:rPr>
        <w:t>ировской области от 12.04.2011 № 98/120 «</w:t>
      </w:r>
      <w:r w:rsidR="006C5D94" w:rsidRPr="00FF1328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 w:rsidR="006C5D94">
        <w:rPr>
          <w:rFonts w:ascii="Times New Roman" w:hAnsi="Times New Roman" w:cs="Times New Roman"/>
          <w:sz w:val="28"/>
          <w:szCs w:val="28"/>
        </w:rPr>
        <w:t>х образований Кировской области</w:t>
      </w:r>
      <w:r w:rsidR="006C5D94" w:rsidRPr="00990EAF">
        <w:rPr>
          <w:rFonts w:ascii="Times New Roman" w:hAnsi="Times New Roman" w:cs="Times New Roman"/>
          <w:sz w:val="28"/>
          <w:szCs w:val="28"/>
        </w:rPr>
        <w:t>»</w:t>
      </w:r>
      <w:r w:rsidR="00200621">
        <w:rPr>
          <w:rFonts w:ascii="Times New Roman" w:hAnsi="Times New Roman"/>
          <w:sz w:val="28"/>
          <w:szCs w:val="28"/>
        </w:rPr>
        <w:t xml:space="preserve">, </w:t>
      </w:r>
      <w:r w:rsidR="001D078E" w:rsidRPr="001D078E">
        <w:rPr>
          <w:rFonts w:ascii="Times New Roman" w:hAnsi="Times New Roman"/>
          <w:sz w:val="28"/>
          <w:szCs w:val="28"/>
          <w:u w:val="single"/>
        </w:rPr>
        <w:t xml:space="preserve">в целях индексации заработной платы </w:t>
      </w:r>
      <w:r w:rsidR="001D078E" w:rsidRPr="001D078E">
        <w:rPr>
          <w:rFonts w:ascii="Times New Roman" w:hAnsi="Times New Roman" w:cs="Times New Roman"/>
          <w:sz w:val="28"/>
          <w:szCs w:val="28"/>
          <w:u w:val="single"/>
        </w:rPr>
        <w:t>выборному должностному лицу местного</w:t>
      </w:r>
      <w:proofErr w:type="gramEnd"/>
      <w:r w:rsidR="001D078E" w:rsidRPr="001D078E">
        <w:rPr>
          <w:rFonts w:ascii="Times New Roman" w:hAnsi="Times New Roman" w:cs="Times New Roman"/>
          <w:sz w:val="28"/>
          <w:szCs w:val="28"/>
          <w:u w:val="single"/>
        </w:rPr>
        <w:t xml:space="preserve"> самоуправления, осуществляющего свои полномочия на постоянной основе,</w:t>
      </w:r>
      <w:r w:rsidR="001D078E" w:rsidRPr="001D078E">
        <w:rPr>
          <w:rFonts w:ascii="Times New Roman" w:hAnsi="Times New Roman"/>
          <w:sz w:val="28"/>
          <w:szCs w:val="28"/>
          <w:u w:val="single"/>
        </w:rPr>
        <w:t xml:space="preserve"> муниципальным служащим</w:t>
      </w:r>
      <w:r w:rsidR="001D078E">
        <w:rPr>
          <w:rFonts w:ascii="Times New Roman" w:hAnsi="Times New Roman"/>
          <w:sz w:val="28"/>
          <w:szCs w:val="28"/>
        </w:rPr>
        <w:t xml:space="preserve">,  </w:t>
      </w:r>
      <w:r w:rsidR="004146C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Вахрушевская городская </w:t>
      </w:r>
      <w:r w:rsidR="00F34D97" w:rsidRPr="00990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Дума РЕШИЛА:</w:t>
      </w:r>
    </w:p>
    <w:p w:rsidR="00646396" w:rsidRDefault="00EF307F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71151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9420C2"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</w:t>
      </w:r>
      <w:r w:rsidR="009420C2"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 оплате </w:t>
      </w:r>
      <w:r w:rsidR="009420C2" w:rsidRPr="00CD68F4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4F582C">
        <w:rPr>
          <w:rFonts w:ascii="Times New Roman" w:hAnsi="Times New Roman" w:cs="Times New Roman"/>
          <w:sz w:val="28"/>
          <w:szCs w:val="28"/>
        </w:rPr>
        <w:t xml:space="preserve"> </w:t>
      </w:r>
      <w:r w:rsidR="004F582C" w:rsidRPr="00CD68F4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="009420C2" w:rsidRPr="00CD68F4">
        <w:rPr>
          <w:rFonts w:ascii="Times New Roman" w:hAnsi="Times New Roman" w:cs="Times New Roman"/>
          <w:sz w:val="28"/>
          <w:szCs w:val="28"/>
        </w:rPr>
        <w:t>, осуществляющего свои п</w:t>
      </w:r>
      <w:r w:rsidR="004F582C">
        <w:rPr>
          <w:rFonts w:ascii="Times New Roman" w:hAnsi="Times New Roman" w:cs="Times New Roman"/>
          <w:sz w:val="28"/>
          <w:szCs w:val="28"/>
        </w:rPr>
        <w:t>олномочия на постоянной основе</w:t>
      </w:r>
      <w:r w:rsidR="00F820D4">
        <w:rPr>
          <w:rFonts w:ascii="Times New Roman" w:hAnsi="Times New Roman" w:cs="Times New Roman"/>
          <w:sz w:val="28"/>
          <w:szCs w:val="28"/>
        </w:rPr>
        <w:t>, утвержденное решением Вахрушевской городской Думы от 25.02.2015 № 42/205 следующее изменение</w:t>
      </w:r>
      <w:r w:rsidR="006463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0D4" w:rsidRPr="00646396" w:rsidRDefault="00646396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396">
        <w:rPr>
          <w:rFonts w:ascii="Times New Roman" w:hAnsi="Times New Roman" w:cs="Times New Roman"/>
          <w:sz w:val="28"/>
          <w:szCs w:val="28"/>
        </w:rPr>
        <w:lastRenderedPageBreak/>
        <w:t>дополнить Положение п. 11 следующего содержания:</w:t>
      </w:r>
    </w:p>
    <w:p w:rsidR="00646396" w:rsidRDefault="00646396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396">
        <w:rPr>
          <w:rFonts w:ascii="Times New Roman" w:hAnsi="Times New Roman" w:cs="Times New Roman"/>
          <w:sz w:val="28"/>
          <w:szCs w:val="28"/>
        </w:rPr>
        <w:t>«11. Размеры должностных окладов выборных должностных лиц местного самоуправления, осуществляющих свои полномочия на постоянной основе, увеличиваются (индексируются) в соответствии с нормативными правовыми актами Губернатора Кировской области</w:t>
      </w:r>
      <w:proofErr w:type="gramStart"/>
      <w:r w:rsidRPr="00646396">
        <w:rPr>
          <w:rFonts w:ascii="Times New Roman" w:hAnsi="Times New Roman" w:cs="Times New Roman"/>
          <w:sz w:val="28"/>
          <w:szCs w:val="28"/>
        </w:rPr>
        <w:t>.</w:t>
      </w:r>
      <w:r w:rsidR="002064C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20D4" w:rsidRDefault="009420C2" w:rsidP="00F820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8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CD6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 о</w:t>
      </w:r>
      <w:r w:rsidRPr="00CD68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оплате труда муниципальных служащих органов местного самоуправления Вахрушевского городского поселения</w:t>
      </w:r>
      <w:r w:rsidR="00F820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F820D4">
        <w:rPr>
          <w:rFonts w:ascii="Times New Roman" w:hAnsi="Times New Roman" w:cs="Times New Roman"/>
          <w:sz w:val="28"/>
          <w:szCs w:val="28"/>
        </w:rPr>
        <w:t>утвержденное решением Вахрушевской городской Думы от 25.02.2015 № 42/205 следующее изменение</w:t>
      </w:r>
    </w:p>
    <w:p w:rsidR="009420C2" w:rsidRPr="002064CF" w:rsidRDefault="002064CF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64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10.2. Положения читать в следующей редакции:</w:t>
      </w:r>
    </w:p>
    <w:p w:rsidR="002064CF" w:rsidRPr="002064CF" w:rsidRDefault="002064CF" w:rsidP="00CD6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64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«10.2. </w:t>
      </w:r>
      <w:r w:rsidRPr="002064CF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служащих, размеры ежемесячных надбавок за классный чин к должностным окладам муниципальных служащих увеличиваются (индексируются) в соответствии с нормативными правовыми актами Губернатора Кировской области</w:t>
      </w:r>
      <w:proofErr w:type="gramStart"/>
      <w:r w:rsidRPr="00206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1B99" w:rsidRPr="00584D79" w:rsidRDefault="00B01BE1" w:rsidP="00CD6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CF">
        <w:rPr>
          <w:rFonts w:ascii="Times New Roman" w:hAnsi="Times New Roman" w:cs="Times New Roman"/>
          <w:sz w:val="28"/>
          <w:szCs w:val="28"/>
        </w:rPr>
        <w:t xml:space="preserve">3. </w:t>
      </w:r>
      <w:r w:rsidR="00851B99" w:rsidRPr="002064CF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851B99" w:rsidRPr="00CD68F4">
        <w:rPr>
          <w:rFonts w:ascii="Times New Roman" w:hAnsi="Times New Roman" w:cs="Times New Roman"/>
          <w:sz w:val="28"/>
          <w:szCs w:val="28"/>
        </w:rPr>
        <w:t xml:space="preserve">настоящее  решение официальном печатном </w:t>
      </w:r>
      <w:proofErr w:type="gramStart"/>
      <w:r w:rsidR="00851B99" w:rsidRPr="00CD68F4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851B99" w:rsidRPr="00CD68F4">
        <w:rPr>
          <w:rFonts w:ascii="Times New Roman" w:hAnsi="Times New Roman" w:cs="Times New Roman"/>
          <w:sz w:val="28"/>
          <w:szCs w:val="28"/>
        </w:rPr>
        <w:t xml:space="preserve"> поселения  «Информационный</w:t>
      </w:r>
      <w:r w:rsidR="00851B99" w:rsidRPr="00584D79">
        <w:rPr>
          <w:rFonts w:ascii="Times New Roman" w:hAnsi="Times New Roman" w:cs="Times New Roman"/>
          <w:sz w:val="28"/>
          <w:szCs w:val="28"/>
        </w:rPr>
        <w:t xml:space="preserve">  бюллетень».</w:t>
      </w:r>
    </w:p>
    <w:p w:rsidR="00851B99" w:rsidRDefault="00851B99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CE" w:rsidRPr="00C94E13" w:rsidRDefault="001D10CE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Луппов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21" w:rsidRDefault="001D10CE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Житлухина</w:t>
      </w: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21" w:rsidRDefault="00797121" w:rsidP="0079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дело – 3, регистр - 1</w:t>
      </w:r>
    </w:p>
    <w:bookmarkEnd w:id="0"/>
    <w:p w:rsidR="00F820D4" w:rsidRDefault="00F820D4" w:rsidP="0079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0D4" w:rsidSect="00200621">
      <w:pgSz w:w="11905" w:h="16838"/>
      <w:pgMar w:top="993" w:right="850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C0"/>
    <w:multiLevelType w:val="hybridMultilevel"/>
    <w:tmpl w:val="75689152"/>
    <w:lvl w:ilvl="0" w:tplc="BD9A6D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FEF"/>
    <w:rsid w:val="00024E75"/>
    <w:rsid w:val="00050F88"/>
    <w:rsid w:val="000526EA"/>
    <w:rsid w:val="000545A0"/>
    <w:rsid w:val="00057B23"/>
    <w:rsid w:val="000630A5"/>
    <w:rsid w:val="00087AFB"/>
    <w:rsid w:val="000B2B00"/>
    <w:rsid w:val="000B648A"/>
    <w:rsid w:val="000C4A20"/>
    <w:rsid w:val="000C7E8B"/>
    <w:rsid w:val="000D5E93"/>
    <w:rsid w:val="000D6DDC"/>
    <w:rsid w:val="000E312E"/>
    <w:rsid w:val="000F3C10"/>
    <w:rsid w:val="001054D8"/>
    <w:rsid w:val="0011310B"/>
    <w:rsid w:val="001137F0"/>
    <w:rsid w:val="00115186"/>
    <w:rsid w:val="0012007C"/>
    <w:rsid w:val="0013303B"/>
    <w:rsid w:val="001527BE"/>
    <w:rsid w:val="00162392"/>
    <w:rsid w:val="001729A7"/>
    <w:rsid w:val="001763EB"/>
    <w:rsid w:val="001775E0"/>
    <w:rsid w:val="00192FE4"/>
    <w:rsid w:val="001A0C09"/>
    <w:rsid w:val="001A4044"/>
    <w:rsid w:val="001B0BF0"/>
    <w:rsid w:val="001B0DCA"/>
    <w:rsid w:val="001B6297"/>
    <w:rsid w:val="001B77F6"/>
    <w:rsid w:val="001C216B"/>
    <w:rsid w:val="001D078E"/>
    <w:rsid w:val="001D10CE"/>
    <w:rsid w:val="001F3D70"/>
    <w:rsid w:val="00200621"/>
    <w:rsid w:val="00201EA5"/>
    <w:rsid w:val="00204AC8"/>
    <w:rsid w:val="00206078"/>
    <w:rsid w:val="002064CF"/>
    <w:rsid w:val="0021029E"/>
    <w:rsid w:val="00235AE1"/>
    <w:rsid w:val="002416B0"/>
    <w:rsid w:val="002418BE"/>
    <w:rsid w:val="002442AC"/>
    <w:rsid w:val="00276324"/>
    <w:rsid w:val="002844F5"/>
    <w:rsid w:val="002C1970"/>
    <w:rsid w:val="002D15EC"/>
    <w:rsid w:val="002D65A8"/>
    <w:rsid w:val="002E54E4"/>
    <w:rsid w:val="002F7B47"/>
    <w:rsid w:val="00303E32"/>
    <w:rsid w:val="003074C2"/>
    <w:rsid w:val="003160C0"/>
    <w:rsid w:val="00337B31"/>
    <w:rsid w:val="00340A39"/>
    <w:rsid w:val="003446C5"/>
    <w:rsid w:val="00355ADF"/>
    <w:rsid w:val="00375F16"/>
    <w:rsid w:val="003825C2"/>
    <w:rsid w:val="00386532"/>
    <w:rsid w:val="003977E1"/>
    <w:rsid w:val="003A0142"/>
    <w:rsid w:val="003A2A41"/>
    <w:rsid w:val="003A5A5D"/>
    <w:rsid w:val="003B7AAD"/>
    <w:rsid w:val="003C2468"/>
    <w:rsid w:val="003C7BCE"/>
    <w:rsid w:val="003D483D"/>
    <w:rsid w:val="003D7084"/>
    <w:rsid w:val="003E53CE"/>
    <w:rsid w:val="003E7B80"/>
    <w:rsid w:val="004106CA"/>
    <w:rsid w:val="004146C7"/>
    <w:rsid w:val="00450DB1"/>
    <w:rsid w:val="004513DA"/>
    <w:rsid w:val="00451E46"/>
    <w:rsid w:val="004542E6"/>
    <w:rsid w:val="00455C65"/>
    <w:rsid w:val="004813BA"/>
    <w:rsid w:val="00487DE0"/>
    <w:rsid w:val="004C2287"/>
    <w:rsid w:val="004C6F55"/>
    <w:rsid w:val="004C7A62"/>
    <w:rsid w:val="004E20DB"/>
    <w:rsid w:val="004F582C"/>
    <w:rsid w:val="005035C7"/>
    <w:rsid w:val="00511F8F"/>
    <w:rsid w:val="00523C91"/>
    <w:rsid w:val="00530020"/>
    <w:rsid w:val="00565DD6"/>
    <w:rsid w:val="00583225"/>
    <w:rsid w:val="00584D79"/>
    <w:rsid w:val="00595E0A"/>
    <w:rsid w:val="005A40F6"/>
    <w:rsid w:val="005B14CA"/>
    <w:rsid w:val="005B7996"/>
    <w:rsid w:val="005F36E7"/>
    <w:rsid w:val="00610915"/>
    <w:rsid w:val="00617CAF"/>
    <w:rsid w:val="0063051A"/>
    <w:rsid w:val="00630DD6"/>
    <w:rsid w:val="006427B7"/>
    <w:rsid w:val="00646396"/>
    <w:rsid w:val="00674E53"/>
    <w:rsid w:val="00676D9F"/>
    <w:rsid w:val="006831EE"/>
    <w:rsid w:val="006A1175"/>
    <w:rsid w:val="006A2EC6"/>
    <w:rsid w:val="006A3740"/>
    <w:rsid w:val="006B090D"/>
    <w:rsid w:val="006C5D94"/>
    <w:rsid w:val="006D511A"/>
    <w:rsid w:val="006D6F21"/>
    <w:rsid w:val="006E65F3"/>
    <w:rsid w:val="006F0072"/>
    <w:rsid w:val="006F1184"/>
    <w:rsid w:val="006F24B8"/>
    <w:rsid w:val="00707769"/>
    <w:rsid w:val="00712F6F"/>
    <w:rsid w:val="007147C0"/>
    <w:rsid w:val="0072694F"/>
    <w:rsid w:val="007675DD"/>
    <w:rsid w:val="00784385"/>
    <w:rsid w:val="00786243"/>
    <w:rsid w:val="00790EB6"/>
    <w:rsid w:val="00797121"/>
    <w:rsid w:val="007971A3"/>
    <w:rsid w:val="007A5693"/>
    <w:rsid w:val="007C5F92"/>
    <w:rsid w:val="007D6263"/>
    <w:rsid w:val="007D77D2"/>
    <w:rsid w:val="007F2F75"/>
    <w:rsid w:val="00810385"/>
    <w:rsid w:val="008269A4"/>
    <w:rsid w:val="00834667"/>
    <w:rsid w:val="00851B99"/>
    <w:rsid w:val="00856B55"/>
    <w:rsid w:val="00865DE6"/>
    <w:rsid w:val="008822CD"/>
    <w:rsid w:val="00893E56"/>
    <w:rsid w:val="008A144F"/>
    <w:rsid w:val="008C344E"/>
    <w:rsid w:val="008D4FEF"/>
    <w:rsid w:val="008F2862"/>
    <w:rsid w:val="008F5AA1"/>
    <w:rsid w:val="008F7364"/>
    <w:rsid w:val="00906914"/>
    <w:rsid w:val="0091411D"/>
    <w:rsid w:val="00934827"/>
    <w:rsid w:val="00937751"/>
    <w:rsid w:val="009420C2"/>
    <w:rsid w:val="00942876"/>
    <w:rsid w:val="00950270"/>
    <w:rsid w:val="00990EAF"/>
    <w:rsid w:val="00991A8C"/>
    <w:rsid w:val="00995A8C"/>
    <w:rsid w:val="009A058D"/>
    <w:rsid w:val="009A1A13"/>
    <w:rsid w:val="009B3BD9"/>
    <w:rsid w:val="009B44E5"/>
    <w:rsid w:val="009F03FE"/>
    <w:rsid w:val="009F5866"/>
    <w:rsid w:val="00A04457"/>
    <w:rsid w:val="00A236B8"/>
    <w:rsid w:val="00A23C03"/>
    <w:rsid w:val="00A24753"/>
    <w:rsid w:val="00A24D91"/>
    <w:rsid w:val="00A30342"/>
    <w:rsid w:val="00A30580"/>
    <w:rsid w:val="00A36830"/>
    <w:rsid w:val="00A57A2D"/>
    <w:rsid w:val="00A62934"/>
    <w:rsid w:val="00A70D1F"/>
    <w:rsid w:val="00A71011"/>
    <w:rsid w:val="00A71B19"/>
    <w:rsid w:val="00A72E3C"/>
    <w:rsid w:val="00A765E5"/>
    <w:rsid w:val="00A97C75"/>
    <w:rsid w:val="00AA1751"/>
    <w:rsid w:val="00AB07FE"/>
    <w:rsid w:val="00AE343D"/>
    <w:rsid w:val="00AE3874"/>
    <w:rsid w:val="00AF0162"/>
    <w:rsid w:val="00B01BE1"/>
    <w:rsid w:val="00B0445D"/>
    <w:rsid w:val="00B04DDE"/>
    <w:rsid w:val="00B218F0"/>
    <w:rsid w:val="00B25EF9"/>
    <w:rsid w:val="00B70641"/>
    <w:rsid w:val="00B72A2A"/>
    <w:rsid w:val="00B809C2"/>
    <w:rsid w:val="00B93935"/>
    <w:rsid w:val="00B96DD5"/>
    <w:rsid w:val="00BA11BB"/>
    <w:rsid w:val="00BB6224"/>
    <w:rsid w:val="00BD270F"/>
    <w:rsid w:val="00BD7846"/>
    <w:rsid w:val="00BE3F48"/>
    <w:rsid w:val="00BE7573"/>
    <w:rsid w:val="00C040AA"/>
    <w:rsid w:val="00C0522D"/>
    <w:rsid w:val="00C1031B"/>
    <w:rsid w:val="00C12B7C"/>
    <w:rsid w:val="00C16962"/>
    <w:rsid w:val="00C17C80"/>
    <w:rsid w:val="00C23401"/>
    <w:rsid w:val="00C31EAF"/>
    <w:rsid w:val="00C369D9"/>
    <w:rsid w:val="00C4343A"/>
    <w:rsid w:val="00C46E42"/>
    <w:rsid w:val="00C47902"/>
    <w:rsid w:val="00C5501C"/>
    <w:rsid w:val="00C6560D"/>
    <w:rsid w:val="00C75A65"/>
    <w:rsid w:val="00C856A8"/>
    <w:rsid w:val="00C94E13"/>
    <w:rsid w:val="00C96BEF"/>
    <w:rsid w:val="00CA000C"/>
    <w:rsid w:val="00CB511A"/>
    <w:rsid w:val="00CB73B5"/>
    <w:rsid w:val="00CD2F3C"/>
    <w:rsid w:val="00CD68F4"/>
    <w:rsid w:val="00CE189E"/>
    <w:rsid w:val="00CE6499"/>
    <w:rsid w:val="00CE7F48"/>
    <w:rsid w:val="00CF006F"/>
    <w:rsid w:val="00D118DE"/>
    <w:rsid w:val="00D26186"/>
    <w:rsid w:val="00D36628"/>
    <w:rsid w:val="00D617C9"/>
    <w:rsid w:val="00D63329"/>
    <w:rsid w:val="00D80FC0"/>
    <w:rsid w:val="00D82FCB"/>
    <w:rsid w:val="00D9374E"/>
    <w:rsid w:val="00DB2D67"/>
    <w:rsid w:val="00DD0319"/>
    <w:rsid w:val="00DD1538"/>
    <w:rsid w:val="00DD5357"/>
    <w:rsid w:val="00DD6FA0"/>
    <w:rsid w:val="00DD796D"/>
    <w:rsid w:val="00DE195E"/>
    <w:rsid w:val="00DF320F"/>
    <w:rsid w:val="00E3175D"/>
    <w:rsid w:val="00E321A6"/>
    <w:rsid w:val="00E3363C"/>
    <w:rsid w:val="00E353FA"/>
    <w:rsid w:val="00E375CA"/>
    <w:rsid w:val="00E427A5"/>
    <w:rsid w:val="00E44015"/>
    <w:rsid w:val="00E44491"/>
    <w:rsid w:val="00E4488C"/>
    <w:rsid w:val="00E47752"/>
    <w:rsid w:val="00E50939"/>
    <w:rsid w:val="00E634B4"/>
    <w:rsid w:val="00E63751"/>
    <w:rsid w:val="00EA6BCE"/>
    <w:rsid w:val="00EB53D1"/>
    <w:rsid w:val="00EB5679"/>
    <w:rsid w:val="00EC147F"/>
    <w:rsid w:val="00EC5220"/>
    <w:rsid w:val="00EC75D6"/>
    <w:rsid w:val="00ED032C"/>
    <w:rsid w:val="00ED1AB0"/>
    <w:rsid w:val="00EE10EB"/>
    <w:rsid w:val="00EF307F"/>
    <w:rsid w:val="00F067C1"/>
    <w:rsid w:val="00F2044C"/>
    <w:rsid w:val="00F21752"/>
    <w:rsid w:val="00F2181E"/>
    <w:rsid w:val="00F24885"/>
    <w:rsid w:val="00F34D97"/>
    <w:rsid w:val="00F555D8"/>
    <w:rsid w:val="00F639B5"/>
    <w:rsid w:val="00F67EBE"/>
    <w:rsid w:val="00F706E6"/>
    <w:rsid w:val="00F71151"/>
    <w:rsid w:val="00F73C7F"/>
    <w:rsid w:val="00F75439"/>
    <w:rsid w:val="00F820D4"/>
    <w:rsid w:val="00F972DB"/>
    <w:rsid w:val="00FA41B3"/>
    <w:rsid w:val="00FB0DC5"/>
    <w:rsid w:val="00FB7F9C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Title">
    <w:name w:val="ConsPlusTitle"/>
    <w:rsid w:val="0023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87DE0"/>
    <w:rPr>
      <w:color w:val="0000FF"/>
      <w:u w:val="single"/>
    </w:rPr>
  </w:style>
  <w:style w:type="table" w:styleId="aa">
    <w:name w:val="Table Grid"/>
    <w:basedOn w:val="a1"/>
    <w:uiPriority w:val="59"/>
    <w:rsid w:val="00A5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57A2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57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0AAF-D96F-4909-88E1-A65871E5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Житлухина ЕВ</cp:lastModifiedBy>
  <cp:revision>151</cp:revision>
  <cp:lastPrinted>2023-01-09T10:31:00Z</cp:lastPrinted>
  <dcterms:created xsi:type="dcterms:W3CDTF">2014-04-11T11:06:00Z</dcterms:created>
  <dcterms:modified xsi:type="dcterms:W3CDTF">2023-01-09T10:31:00Z</dcterms:modified>
</cp:coreProperties>
</file>