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4E" w:rsidRDefault="0051284E" w:rsidP="0051284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84E">
        <w:rPr>
          <w:rFonts w:ascii="Times New Roman" w:hAnsi="Times New Roman" w:cs="Times New Roman"/>
          <w:b/>
          <w:bCs/>
          <w:sz w:val="28"/>
          <w:szCs w:val="28"/>
        </w:rPr>
        <w:t>Антикоррупционные запреты, связанные с прохождением государственной гражданской службы</w:t>
      </w:r>
    </w:p>
    <w:p w:rsidR="002B44E5" w:rsidRPr="0051284E" w:rsidRDefault="002B44E5" w:rsidP="002B44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Принимать в связи с исполнением должностных обязанностей подарки и иные вознаграждения от физических и юридических лиц;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субъекта Российской Федерации и передаются по акту в государственный орган, в котором он замещает должность;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 и иного обеспечения, а также передавать их другим лицам;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Быть поверенным или представителем по делам третьих лиц в государственном органе, в котором он замещает должность государственной службы;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Находиться в непосредственном подчинении близких родственников;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Свободно владеть ценными бумагами, если это приводит к конфликту интересов (в этом случае необходимо передать в доверительное управление);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хозяйствующим субъектом, если иное не предусмотрено федеральными законами;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Выполнять иную оплачиваемую работу, если это повлечет конфликт интересов. О любой оплачиваемой работе необходимо заблаговременно уведомить своего работодателя.</w:t>
      </w:r>
    </w:p>
    <w:p w:rsidR="006E0DA9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Бывший государственный гражданский служащий в течение 2 лет после увольнения не может свободно трудоустраиваться в организации, в отношении которых он осуществлял управленческие функции. Для этого необходимо получить согласие комиссии по урегулированию конфликта интересов.</w:t>
      </w:r>
    </w:p>
    <w:p w:rsidR="002B44E5" w:rsidRDefault="002B44E5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44E5" w:rsidSect="002B44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A4"/>
    <w:rsid w:val="002B44E5"/>
    <w:rsid w:val="0051284E"/>
    <w:rsid w:val="00550EA4"/>
    <w:rsid w:val="006E0DA9"/>
    <w:rsid w:val="007F18FF"/>
    <w:rsid w:val="00D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F23F-AEA6-42F0-B286-CEAA7D5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Мацко Юлия Сергеевна</dc:creator>
  <cp:keywords/>
  <dc:description/>
  <cp:lastModifiedBy>Селюнин Виталий Евгеньевич</cp:lastModifiedBy>
  <cp:revision>7</cp:revision>
  <dcterms:created xsi:type="dcterms:W3CDTF">2023-08-23T13:54:00Z</dcterms:created>
  <dcterms:modified xsi:type="dcterms:W3CDTF">2024-06-28T07:17:00Z</dcterms:modified>
</cp:coreProperties>
</file>