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96" w:rsidRDefault="007A7496" w:rsidP="007A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96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ответственности за дискредитацию </w:t>
      </w:r>
    </w:p>
    <w:p w:rsidR="007A7496" w:rsidRPr="007A7496" w:rsidRDefault="007A7496" w:rsidP="007A7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96">
        <w:rPr>
          <w:rFonts w:ascii="Times New Roman" w:hAnsi="Times New Roman" w:cs="Times New Roman"/>
          <w:b/>
          <w:sz w:val="28"/>
          <w:szCs w:val="28"/>
        </w:rPr>
        <w:t>Вооруженных Сил РФ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Федеральным законом от 18.03.2023 № 57-ФЗ "О внесении изменений в статьи 13.15 и 20.3.3 Кодекса Российской Федерации об административных правонарушениях" установлена административная ответственность за публичные действия, направленные на дискредитацию оказания добровольческими формированиями, организациями или лицами содействия в выполнении задач, возложенных на Вооруженные Силы РФ.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Правонарушение повлечет наложение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Кроме того, введена административная ответственность граждан, должностных лиц, индивидуальных предпринимателей и юридических лиц за распространение в СМИ, а также в информационно-телекоммуникационных сетях сведений, содержащих инструкции по незаконному изготовлению боеприпасов, за исключением сведений о способах, методах самостоятельного снаряжения патронов к гражданскому огнестрельному длинноствольному оружию.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возможно при отсутствии в </w:t>
      </w:r>
      <w:r w:rsidRPr="007A7496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виновных лиц</w:t>
      </w:r>
      <w:r w:rsidRPr="007A7496">
        <w:rPr>
          <w:rFonts w:ascii="Times New Roman" w:hAnsi="Times New Roman" w:cs="Times New Roman"/>
          <w:sz w:val="28"/>
          <w:szCs w:val="28"/>
        </w:rPr>
        <w:t xml:space="preserve"> признаков уголовно наказуемого деяния.</w:t>
      </w:r>
    </w:p>
    <w:p w:rsid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496" w:rsidSect="001F1E2B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96"/>
    <w:rsid w:val="001F1E2B"/>
    <w:rsid w:val="00263FB2"/>
    <w:rsid w:val="007A7496"/>
    <w:rsid w:val="00805312"/>
    <w:rsid w:val="00E0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070A9-327F-423D-B959-DB2EFE95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Меланина Алёна Анатольевна</dc:creator>
  <cp:keywords/>
  <dc:description/>
  <cp:lastModifiedBy>Селюнин Виталий Евгеньевич</cp:lastModifiedBy>
  <cp:revision>3</cp:revision>
  <dcterms:created xsi:type="dcterms:W3CDTF">2023-03-21T07:20:00Z</dcterms:created>
  <dcterms:modified xsi:type="dcterms:W3CDTF">2024-06-28T07:18:00Z</dcterms:modified>
</cp:coreProperties>
</file>