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EA" w:rsidRPr="00DD51EA" w:rsidRDefault="00DD51EA" w:rsidP="00DD51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DD51EA" w:rsidRPr="00DD51EA" w:rsidRDefault="00DD51EA" w:rsidP="00DD51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</w:t>
      </w:r>
      <w:proofErr w:type="gramStart"/>
      <w:r w:rsidRPr="00DD5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ии ау</w:t>
      </w:r>
      <w:proofErr w:type="gramEnd"/>
      <w:r w:rsidRPr="00DD5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кциона, открытого по составу участников и формы подачи предложения по цене в электронной форме</w:t>
      </w:r>
    </w:p>
    <w:p w:rsidR="00DD51EA" w:rsidRPr="00DD51EA" w:rsidRDefault="00DD51EA" w:rsidP="00DD51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51EA" w:rsidRPr="00DD51EA" w:rsidRDefault="00DD51EA" w:rsidP="00DD51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Вахрушевского городского поселения Слободского района Кировской области (613110, пгт.</w:t>
      </w:r>
      <w:proofErr w:type="gramEnd"/>
      <w:r w:rsidRPr="00DD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Вахруши, ул. Горького, 1, т. (83362) 3-15-64, e-</w:t>
      </w:r>
      <w:proofErr w:type="spellStart"/>
      <w:r w:rsidRPr="00DD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D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</w:t>
      </w:r>
      <w:r w:rsidR="00AF4872" w:rsidRPr="00A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admvahrushi@mail.ru</w:t>
      </w:r>
      <w:r w:rsidRPr="00DD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сообщает о проведении торгов  по продаже имущества, находящегося в собственности муниципального образования «город Слободской».</w:t>
      </w:r>
    </w:p>
    <w:p w:rsidR="00DD51EA" w:rsidRDefault="00DD51EA" w:rsidP="00DD51E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BD2C99" w:rsidRPr="00DD51EA" w:rsidRDefault="00BD2C99" w:rsidP="00DD51E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1. 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Основание проведения торгов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 приватизации муниципального имущества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51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утвержденный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Вахрушевской городской Думы пятого созыва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51E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51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05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51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0057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00572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DD51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постановлением администрации Вахрушевского городского поселения от </w:t>
      </w:r>
      <w:r w:rsidR="000005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</w:t>
      </w:r>
      <w:r w:rsidRPr="00DD51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.0</w:t>
      </w:r>
      <w:r w:rsidR="000005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</w:t>
      </w:r>
      <w:r w:rsidRPr="00DD51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</w:t>
      </w:r>
      <w:r w:rsidR="002C55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r w:rsidRPr="00DD51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№ </w:t>
      </w:r>
      <w:r w:rsidR="000005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6F03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0005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Pr="00DD51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Собственник выставляемого на торги имущества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муниципальное образование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Вахрушевское городское поселение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(далее - собственник)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Продавец </w:t>
      </w:r>
      <w:r w:rsidRPr="00B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Вахрушевского городского поселения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4. 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Организатор торгов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а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кционерное общество "Единая электронная торговая площадка" (https://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roseltorg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ru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 приватизации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аукцион, открытый по составу участников и форме подачи предложения по цене в электронной форме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D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BD2C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подачи предложений о цене имущества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открытая электронная форма.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Дата начала приема заявок на участие в торгах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7C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DD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года  с </w:t>
      </w:r>
      <w:r w:rsidR="000005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.00</w:t>
      </w:r>
      <w:r w:rsidR="007C15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ч.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8. 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Дата окончания приема заявок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 </w:t>
      </w:r>
      <w:r w:rsidR="007C15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14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7C15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.202</w:t>
      </w:r>
      <w:r w:rsidR="00DD7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года в </w:t>
      </w:r>
      <w:r w:rsidR="00DD7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DD7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00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BD2C99" w:rsidRPr="00BD2C99" w:rsidRDefault="00BD2C99" w:rsidP="00BD2C99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9. </w:t>
      </w:r>
      <w:r w:rsidRPr="00BD2C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BD2C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</w:t>
      </w:r>
      <w:r w:rsidR="007C1588"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  <w:r w:rsidRPr="00BD2C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.</w:t>
      </w:r>
      <w:r w:rsidR="007C15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10</w:t>
      </w:r>
      <w:r w:rsidRPr="00BD2C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.202</w:t>
      </w:r>
      <w:r w:rsidR="00DD7C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4</w:t>
      </w:r>
      <w:r w:rsidRPr="00BD2C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 xml:space="preserve"> в </w:t>
      </w:r>
      <w:r w:rsidR="00DD7C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10</w:t>
      </w:r>
      <w:r w:rsidRPr="00BD2C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:</w:t>
      </w:r>
      <w:r w:rsidR="00DD7C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00</w:t>
      </w:r>
    </w:p>
    <w:p w:rsidR="00BD2C99" w:rsidRPr="00BD2C99" w:rsidRDefault="00BD2C99" w:rsidP="00BD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пределение участников торгов: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D2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7C1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7C15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.202</w:t>
      </w:r>
      <w:r w:rsidR="00DD7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10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.00</w:t>
      </w:r>
    </w:p>
    <w:p w:rsidR="00BD2C99" w:rsidRPr="00BD2C99" w:rsidRDefault="00BD2C99" w:rsidP="00BD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</w:t>
      </w:r>
      <w:r w:rsidRPr="00BD2C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</w:t>
      </w: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оведение аукциона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BD2C9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BD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 и время начало приема предложений от участников торгов) – </w:t>
      </w:r>
      <w:bookmarkStart w:id="0" w:name="_GoBack"/>
      <w:r w:rsidR="007C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D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D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D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D2C99" w:rsidRPr="00BD2C99" w:rsidRDefault="00BD2C99" w:rsidP="00BD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итогов: - </w:t>
      </w:r>
      <w:r w:rsidR="007C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DD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13.00.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Документооборот между Претендентами, участниками торгов, Продавцом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Наличие электронной подписи уполномоченного (доверенного) лица означает, что документы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Организатора.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кциона по продаже имущества </w:t>
      </w:r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и условиях его проведения являются условиями публичной оферты в соответствии </w:t>
      </w:r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 Сведения о продаваемом имуществе: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4872" w:rsidRDefault="00AF4872" w:rsidP="00BD2C99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872" w:rsidRDefault="00AF4872" w:rsidP="00BD2C99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C99" w:rsidRDefault="00BD2C99" w:rsidP="00BD2C99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Лот № 1:</w:t>
      </w:r>
    </w:p>
    <w:tbl>
      <w:tblPr>
        <w:tblW w:w="978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1134"/>
        <w:gridCol w:w="2693"/>
      </w:tblGrid>
      <w:tr w:rsidR="00DD51EA" w:rsidRPr="00DD51EA" w:rsidTr="00DD51EA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51EA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D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51EA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51EA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кв. 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51EA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DD51EA" w:rsidRPr="00DD51EA" w:rsidTr="00DD51EA">
        <w:trPr>
          <w:trHeight w:hRule="exact" w:val="1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51EA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7C23" w:rsidP="007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Здание, назначение: нежилое здание, адрес (местонахождение) объекта: </w:t>
            </w:r>
            <w:proofErr w:type="gramStart"/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Слободской р-н, пгт. Вахруши, 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7C1588" w:rsidP="0070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1436,9</w:t>
            </w:r>
            <w:r w:rsidR="00706B23"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706B23" w:rsidP="007C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43:30:40015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DD51EA" w:rsidRPr="00DD51EA" w:rsidTr="00706B23">
        <w:trPr>
          <w:trHeight w:hRule="exact"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DD51EA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706B23" w:rsidP="007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  <w:proofErr w:type="gramStart"/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дрес: Кировская область, Слободской район, пгт Вахруши, 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7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7C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7C1588" w:rsidP="00D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1EA" w:rsidRPr="00DD51EA" w:rsidRDefault="00706B23" w:rsidP="007C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B23">
              <w:rPr>
                <w:rFonts w:ascii="Times New Roman" w:hAnsi="Times New Roman" w:cs="Times New Roman"/>
                <w:sz w:val="24"/>
                <w:szCs w:val="24"/>
              </w:rPr>
              <w:t>43:30:40015</w:t>
            </w:r>
            <w:r w:rsidR="007C1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B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1588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</w:tbl>
    <w:p w:rsidR="00DD51EA" w:rsidRPr="00BD2C99" w:rsidRDefault="00DD51EA" w:rsidP="00BD2C99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первоначального предложения (начальная цена): </w:t>
      </w:r>
      <w:r w:rsidR="00962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1998000</w:t>
      </w:r>
      <w:r w:rsidR="00706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миллион </w:t>
      </w:r>
      <w:r w:rsidR="00962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девяносто восемь</w:t>
      </w:r>
      <w:r w:rsidR="0070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6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 00 коп</w:t>
      </w:r>
      <w:proofErr w:type="gramStart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НДС.</w:t>
      </w:r>
    </w:p>
    <w:p w:rsidR="00BD2C99" w:rsidRPr="00BD2C99" w:rsidRDefault="00BD2C99" w:rsidP="00BD2C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Величина повышения цены - («шаг аукциона») – </w:t>
      </w:r>
      <w:r w:rsidR="00962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99900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</w:t>
      </w:r>
      <w:r w:rsidR="00962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девять тысяч девятьсот)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706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1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</w:t>
      </w:r>
    </w:p>
    <w:p w:rsidR="00BD2C99" w:rsidRPr="00E17CCF" w:rsidRDefault="00BD2C99" w:rsidP="00BD2C9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размере </w:t>
      </w:r>
      <w:r w:rsidR="00E1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4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199800</w:t>
      </w:r>
      <w:r w:rsidR="00E17CCF" w:rsidRPr="00E17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00 коп.</w:t>
      </w:r>
    </w:p>
    <w:p w:rsidR="00BD2C99" w:rsidRPr="00BD2C99" w:rsidRDefault="00BD2C99" w:rsidP="00BD2C9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C99" w:rsidRPr="00BD2C99" w:rsidRDefault="00BD2C99" w:rsidP="00BD2C9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 Задаток</w:t>
      </w:r>
    </w:p>
    <w:p w:rsidR="00BD2C99" w:rsidRPr="00BD2C99" w:rsidRDefault="00BD2C99" w:rsidP="00BD2C9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13.1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BD2C99" w:rsidRPr="00BD2C99" w:rsidRDefault="00BD2C99" w:rsidP="00BD2C99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13.2 Лицам, перечислившим задаток для участия в аукционе, денежные средства возвращаются в следующем порядке: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претендентам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допущенным к участию в продаже имущества,</w:t>
      </w:r>
      <w:r w:rsidRPr="00BD2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также претендентам, отозвавшим заявки не позднее дня окончания приема заявок, 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5 календарных дней со дня подписания протокола о признании претендентов участниками.</w:t>
      </w:r>
    </w:p>
    <w:p w:rsidR="00BD2C99" w:rsidRPr="00BD2C99" w:rsidRDefault="00BD2C99" w:rsidP="00BD2C9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13.3 Сумма задатка не возвращается при уклонении или отказе победителя аукциона: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исполнения покупателем обязательств по оплате по договору купли-продажи.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участию в аукционе допускаются лица, признаваемые в соответствии со статьей 5 </w:t>
      </w:r>
      <w:r w:rsidRPr="00BD2C99">
        <w:rPr>
          <w:rFonts w:ascii="Times New Roman" w:eastAsia="Times New Roman" w:hAnsi="Times New Roman" w:cs="Times New Roman"/>
          <w:sz w:val="24"/>
          <w:szCs w:val="24"/>
        </w:rPr>
        <w:t>Закона о приватизации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Покупателями, своевременно подавшими заявку и представившими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задатки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BD2C99" w:rsidRPr="00BD2C99" w:rsidRDefault="00BD2C99" w:rsidP="00BD2C99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Исчерпывающий перечень представляемых участниками продажи документов, требования к их оформлению: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Федеральным законом о приватизации:</w:t>
      </w:r>
      <w:r w:rsidRPr="00BD2C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 (Приложение № 1);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заверенные копии учредительных документов;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D2C99" w:rsidRPr="00AF4872" w:rsidRDefault="00BD2C99" w:rsidP="00AF487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Файл с заявкой и документы необходимо загрузить на электронную площадку.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14.2 Физические лица: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-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 (Приложение № 1);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документа, удостоверяющего личность (всех его листов).</w:t>
      </w:r>
    </w:p>
    <w:p w:rsidR="00BD2C99" w:rsidRPr="00AF4872" w:rsidRDefault="00BD2C99" w:rsidP="00AF487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Файл с заявкой и документы необходимо загрузить на электронную площадку.</w:t>
      </w:r>
    </w:p>
    <w:p w:rsidR="00BD2C99" w:rsidRPr="00BD2C99" w:rsidRDefault="00AF4872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="00BD2C99"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</w:t>
      </w:r>
      <w:r w:rsidR="00BD2C99"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BD2C99"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="00BD2C99"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документам: указанные документы в части их оформления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 xml:space="preserve">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>на русский язык.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даты начала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Организатор обеспечивает 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решении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признании их участниками либо об отказе в допуске к участию в продаже имущества.</w:t>
      </w:r>
    </w:p>
    <w:p w:rsidR="00BD2C99" w:rsidRPr="00BD2C99" w:rsidRDefault="00BD2C99" w:rsidP="00BD2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15. Порядок ознакомления участников торгов с условиями договора</w:t>
      </w:r>
      <w:r w:rsidRPr="00BD2C9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 условиями договора, заключаемого по итогам проведения торгов, можно ознакомиться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даты размещения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6" w:history="1">
        <w:r w:rsidRPr="00BD2C99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www.torgi.gov.ru</w:t>
        </w:r>
      </w:hyperlink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hyperlink r:id="rId7" w:history="1">
        <w:r w:rsidR="00AF4872" w:rsidRPr="009A3604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admvahrushi@mail.ru</w:t>
        </w:r>
      </w:hyperlink>
      <w:r w:rsidR="00AF48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на электронной площадке  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https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://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roseltorg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BD2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ru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(приложение №2 к информационному сообщению).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Любое заинтересованное лицо независимо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BD2C99" w:rsidRPr="00BD2C99" w:rsidRDefault="00BD2C99" w:rsidP="00BD2C99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16. Порядок регистрации на электронной площадке.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Регистрации на электронной площадке подлежат Претенденты, ранее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не зарегистрированные на электронной площадке или регистрация которых на электронной площадке была ими прекращена.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BD2C99">
        <w:rPr>
          <w:rFonts w:ascii="Times New Roman" w:eastAsia="Times New Roman" w:hAnsi="Times New Roman" w:cs="Times New Roman"/>
          <w:b/>
          <w:noProof/>
          <w:color w:val="000000"/>
          <w:szCs w:val="20"/>
        </w:rPr>
        <w:t xml:space="preserve"> </w:t>
      </w:r>
      <w:r w:rsidRPr="00BD2C99">
        <w:rPr>
          <w:rFonts w:ascii="Times New Roman" w:eastAsia="Times New Roman" w:hAnsi="Times New Roman" w:cs="Times New Roman"/>
          <w:noProof/>
          <w:color w:val="000000"/>
          <w:szCs w:val="20"/>
          <w:lang w:val="en-US"/>
        </w:rPr>
        <w:t>roseltorg</w:t>
      </w:r>
      <w:r w:rsidRPr="00BD2C99">
        <w:rPr>
          <w:rFonts w:ascii="Times New Roman" w:eastAsia="Times New Roman" w:hAnsi="Times New Roman" w:cs="Times New Roman"/>
          <w:noProof/>
          <w:color w:val="000000"/>
          <w:szCs w:val="20"/>
        </w:rPr>
        <w:t>.</w:t>
      </w:r>
      <w:r w:rsidRPr="00BD2C99">
        <w:rPr>
          <w:rFonts w:ascii="Times New Roman" w:eastAsia="Times New Roman" w:hAnsi="Times New Roman" w:cs="Times New Roman"/>
          <w:noProof/>
          <w:color w:val="000000"/>
          <w:szCs w:val="20"/>
          <w:lang w:val="en-US"/>
        </w:rPr>
        <w:t>ru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17. Условия участия в аукционе: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условия.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отвечающее признакам покупателя в соответствии с Федеральным законом 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 декабря 2001 года №</w:t>
      </w:r>
      <w:r w:rsidRPr="00BD2C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внести задаток на счет организатора торгов в указанном в настоящем информационном сообщении порядке</w:t>
      </w:r>
      <w:r w:rsidRPr="00BD2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установленном порядке подать заявку по утвержденной организатором торгов форме и документы в соответствии с перечнем</w:t>
      </w:r>
      <w:r w:rsidR="00E17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опубликованным в настоящем информационном сообщении.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доказать свое право на участие в аукционе возлагается на претендента.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Претендент не допускается к участию в аукционе по следующим основаниям: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- представлены не все документы в соответствии с перечнем, указанным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в информационном сообщении о проведен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не</w:t>
      </w:r>
      <w:r w:rsidRPr="00BD2C9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18. Порядок и срок отзыва заявок, порядок внесения изменений в заявку.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Изменение заявки допускается только путем подачи Претендентом новой заявки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кциона, при этом первоначальная заявка должна быть отозвана.</w:t>
      </w:r>
    </w:p>
    <w:p w:rsidR="00BD2C99" w:rsidRPr="00BD2C99" w:rsidRDefault="00BD2C99" w:rsidP="00BD2C9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Продавец вправе:</w:t>
      </w:r>
    </w:p>
    <w:p w:rsidR="00BD2C99" w:rsidRPr="00BD2C99" w:rsidRDefault="00BD2C99" w:rsidP="00BD2C9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отказаться от проведения аукциона не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позднее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чем за 3 (три) дня до даты проведения аукциона.</w:t>
      </w:r>
    </w:p>
    <w:p w:rsidR="00BD2C99" w:rsidRPr="00BD2C99" w:rsidRDefault="00BD2C99" w:rsidP="00BD2C9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этом задатки возвращаются заявителям в течение 5 (пяти) дней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даты публикации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BD2C99" w:rsidRPr="00BD2C99" w:rsidRDefault="00BD2C99" w:rsidP="00BD2C9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Организатор извещает Претендентов об отказе Продавцов от проведения аукциона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BD2C99" w:rsidRPr="00BD2C99" w:rsidRDefault="00BD2C99" w:rsidP="00BD2C9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BD2C99" w:rsidRPr="00BD2C99" w:rsidRDefault="00BD2C99" w:rsidP="00BD2C9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BD2C99" w:rsidRPr="00E17CCF" w:rsidRDefault="00BD2C99" w:rsidP="00BD2C9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17C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E17C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даты размещения</w:t>
      </w:r>
      <w:proofErr w:type="gramEnd"/>
      <w:r w:rsidRPr="00E17C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</w:t>
      </w:r>
      <w:r w:rsidRPr="00E17C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19. Правила проведения продажи в электронной форме: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19.1. Рассмотрение заявок.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участия в аукционе Претенденты перечисляют задаток в размере </w:t>
      </w:r>
      <w:r w:rsidR="00A271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0 процентов начальной цены продажи имущества в счет обеспечения оплаты приобретаемого имущества и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с указанием оснований такого отказа.</w:t>
      </w:r>
      <w:proofErr w:type="gramEnd"/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в признании участниками аукциона с указанием оснований отказа. 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Информация о Претендентах, не допущенных к участию в аукционе, размещается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в открытой части электронной площадки и на официальных сайтах торгов.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19.2. Порядок проведения аукциона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Электронный аукцион проводится в указанные в информационном сообщении день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в закрытой части электронной площадки - помимо информации, указанной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в открытой части электронной площадки, также предложения о цене имущества и время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если в течение указанного времени: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не поступило ни одного предложения о начальной цене имущества, то аукцион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с помощью программно-аппаратных средств электронной площадки завершается. В этом случае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временем окончания представления предложений о цене имущества является время завершения аукциона.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исключение возможности подачи участником предложения о цене имущества,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не соответствующего увеличению текущей цены на величину "шага аукциона";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Победителем аукциона признается участник, предложивший наиболее высокую цену имущества. 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BD2C99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 xml:space="preserve"> </w:t>
      </w:r>
      <w:proofErr w:type="gramEnd"/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Аукцион признается несостоявшимся в следующих случаях: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не было подано ни одной заявки на участие либо ни один из Претендентов </w:t>
      </w: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не признан участником;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принято решение о признании только одного Претендента участником;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ни один из участников не сделал предложение о начальной цене имущества.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о признан</w:t>
      </w:r>
      <w:proofErr w:type="gramStart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кциона несостоявшимся оформляется протоколом об итогах аукциона.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цена сделки;</w:t>
      </w:r>
    </w:p>
    <w:p w:rsidR="00BD2C99" w:rsidRPr="00BD2C99" w:rsidRDefault="00BD2C99" w:rsidP="00BD2C9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C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фамилия, имя, отчество физического лица или наименование юридического лица – Победителя.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20. Порядок, срок заключения договоров купли-продажи имущества по итогам аукциона: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аукциона продавец и победитель аукциона в течение пяти рабочих дней </w:t>
      </w:r>
      <w:proofErr w:type="gramStart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заключают договор купли – продажи имущества.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имущества покупателем производится в размере указанном в договоре купли-продажи, в течение </w:t>
      </w:r>
      <w:r w:rsidR="007A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4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подписания сторонами договора купли-продажи имущества.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счетов для оплаты имущества:</w:t>
      </w:r>
    </w:p>
    <w:p w:rsidR="00AF4872" w:rsidRPr="00AF4872" w:rsidRDefault="00AF4872" w:rsidP="00AF4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здание __________________________________</w:t>
      </w:r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рублей, Оплата производится единовременно в безналичном порядке на расчетный счет 03100643000000014000, </w:t>
      </w:r>
      <w:proofErr w:type="spellStart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proofErr w:type="spellEnd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40102810345370000033 в Отделение Киров Банка России//УФК по Кировской области г. Киров, БИК 013304182, ИНН 4329010088, КПП 432901001 (код дохода 99411402053130000410, ОКТМО 33635153), получатель - УФК по Кировской области (Администрация Вахрушевского городского поселения л/с 04403029580);</w:t>
      </w:r>
    </w:p>
    <w:p w:rsidR="00AF4872" w:rsidRDefault="00AF4872" w:rsidP="00AF4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земельный участок: оплата производится единовременно в безналичном порядке на расчетный счет 03100643000000014000, </w:t>
      </w:r>
      <w:proofErr w:type="spellStart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proofErr w:type="spellEnd"/>
      <w:r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40102810345370000033 в Отделение Киров Банка России//УФК по Кировской области г. Киров, БИК 013304182, ИНН 4329010088, КПП 432901001 (код дохода 99411406025130000430, ОКТМО 33635153), получатель - УФК по Кировской области (Администрация Вахрушевского городского поселения л/с 04403029580).</w:t>
      </w:r>
    </w:p>
    <w:p w:rsidR="00BD2C99" w:rsidRPr="00BD2C99" w:rsidRDefault="00BD2C99" w:rsidP="00AF4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покупателем для участия в аукционе, засчитывается в счет оплаты имущества.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21. Заключительные положения.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22. Контакты: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Акционерное общество «Единая электронная торговая площадка»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115114, г. Москва, ул. </w:t>
      </w:r>
      <w:proofErr w:type="spellStart"/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Кожевническая</w:t>
      </w:r>
      <w:proofErr w:type="spellEnd"/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14, стр. 5 тел. 8 (495) 276-16-26.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текущих вопросов пользователей (круглосуточно):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(495) 276-16-26 (звонок по России бесплатный)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8" w:history="1">
        <w:r w:rsidRPr="00BD2C9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 info@roseltorg.ru</w:t>
        </w:r>
      </w:hyperlink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Продавец 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Вахрушевского городского поселения Слободского района Кировской области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6131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 </w:t>
      </w:r>
      <w:proofErr w:type="gramStart"/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Кировская</w:t>
      </w:r>
      <w:proofErr w:type="gramEnd"/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г. Слободской, ул. 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Горького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C99" w:rsidRPr="00BD2C99" w:rsidRDefault="00BD2C99" w:rsidP="00BD2C99">
      <w:pPr>
        <w:widowControl w:val="0"/>
        <w:spacing w:after="0" w:line="250" w:lineRule="exact"/>
        <w:ind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понедельник-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17.00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пятница 07.45 до16.00.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Выходной: суббота, воскресенье. Перерыв с 12.00 до 13.00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F4872" w:rsidRPr="00AF4872">
        <w:rPr>
          <w:rFonts w:ascii="Times New Roman" w:eastAsia="Times New Roman" w:hAnsi="Times New Roman" w:cs="Times New Roman"/>
          <w:sz w:val="24"/>
          <w:szCs w:val="24"/>
          <w:lang w:eastAsia="ru-RU"/>
        </w:rPr>
        <w:t>admvahrushi@mail.ru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(представители Продавца):</w:t>
      </w:r>
    </w:p>
    <w:p w:rsidR="00BD2C99" w:rsidRPr="00BD2C99" w:rsidRDefault="00E17CCF" w:rsidP="00BD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сектором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D2C99"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Балтачева Ольга Андреевна</w:t>
      </w:r>
    </w:p>
    <w:p w:rsidR="00BD2C99" w:rsidRPr="00BD2C99" w:rsidRDefault="00BD2C99" w:rsidP="00BD2C99">
      <w:pPr>
        <w:widowControl w:val="0"/>
        <w:spacing w:after="0" w:line="25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8 (8332)</w:t>
      </w:r>
      <w:r w:rsidR="007A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3-15-64 </w:t>
      </w:r>
    </w:p>
    <w:p w:rsidR="00BD2C99" w:rsidRPr="00BD2C99" w:rsidRDefault="00BD2C99" w:rsidP="00BD2C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99" w:rsidRDefault="00BD2C99" w:rsidP="00B411C9">
      <w:pPr>
        <w:widowControl w:val="0"/>
        <w:tabs>
          <w:tab w:val="left" w:pos="142"/>
        </w:tabs>
        <w:spacing w:after="180" w:line="250" w:lineRule="exact"/>
        <w:ind w:left="142" w:right="-2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67936" w:rsidRPr="004A41D7" w:rsidRDefault="00C67936" w:rsidP="004A41D7">
      <w:pPr>
        <w:spacing w:line="240" w:lineRule="auto"/>
        <w:rPr>
          <w:sz w:val="24"/>
          <w:szCs w:val="24"/>
        </w:rPr>
      </w:pPr>
    </w:p>
    <w:sectPr w:rsidR="00C67936" w:rsidRPr="004A41D7" w:rsidSect="00AF4872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057"/>
    <w:multiLevelType w:val="hybridMultilevel"/>
    <w:tmpl w:val="E0E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5902"/>
    <w:multiLevelType w:val="hybridMultilevel"/>
    <w:tmpl w:val="BB4857D6"/>
    <w:lvl w:ilvl="0" w:tplc="BF4C42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BC"/>
    <w:rsid w:val="00000572"/>
    <w:rsid w:val="00002D9B"/>
    <w:rsid w:val="0001313D"/>
    <w:rsid w:val="00073676"/>
    <w:rsid w:val="00075078"/>
    <w:rsid w:val="000B67B6"/>
    <w:rsid w:val="000F55EE"/>
    <w:rsid w:val="001670BF"/>
    <w:rsid w:val="001917AB"/>
    <w:rsid w:val="001C1D61"/>
    <w:rsid w:val="001D2C6F"/>
    <w:rsid w:val="00263001"/>
    <w:rsid w:val="002701BB"/>
    <w:rsid w:val="002941FF"/>
    <w:rsid w:val="002C5519"/>
    <w:rsid w:val="002D6AA1"/>
    <w:rsid w:val="003B2D65"/>
    <w:rsid w:val="00416AD0"/>
    <w:rsid w:val="00440B7E"/>
    <w:rsid w:val="00442C2F"/>
    <w:rsid w:val="00464443"/>
    <w:rsid w:val="004A2A35"/>
    <w:rsid w:val="004A3959"/>
    <w:rsid w:val="004A41D7"/>
    <w:rsid w:val="004A4356"/>
    <w:rsid w:val="004B6D0C"/>
    <w:rsid w:val="004C3A4E"/>
    <w:rsid w:val="00506149"/>
    <w:rsid w:val="00507EBC"/>
    <w:rsid w:val="00563F10"/>
    <w:rsid w:val="00597B93"/>
    <w:rsid w:val="005A4F8F"/>
    <w:rsid w:val="00623E5D"/>
    <w:rsid w:val="00662FE4"/>
    <w:rsid w:val="00676344"/>
    <w:rsid w:val="006F0396"/>
    <w:rsid w:val="00706B23"/>
    <w:rsid w:val="0072408E"/>
    <w:rsid w:val="00737BAB"/>
    <w:rsid w:val="007411EF"/>
    <w:rsid w:val="00745854"/>
    <w:rsid w:val="00794E3B"/>
    <w:rsid w:val="007A48BE"/>
    <w:rsid w:val="007A5772"/>
    <w:rsid w:val="007C1588"/>
    <w:rsid w:val="007E2D1F"/>
    <w:rsid w:val="007F6AEE"/>
    <w:rsid w:val="00806FC6"/>
    <w:rsid w:val="00835261"/>
    <w:rsid w:val="00897B8A"/>
    <w:rsid w:val="008E3EC5"/>
    <w:rsid w:val="0091784B"/>
    <w:rsid w:val="00962172"/>
    <w:rsid w:val="009921BE"/>
    <w:rsid w:val="009B04A8"/>
    <w:rsid w:val="009B5953"/>
    <w:rsid w:val="009C724F"/>
    <w:rsid w:val="00A27171"/>
    <w:rsid w:val="00A4030C"/>
    <w:rsid w:val="00A625DC"/>
    <w:rsid w:val="00A846CC"/>
    <w:rsid w:val="00AA53AB"/>
    <w:rsid w:val="00AE1CC2"/>
    <w:rsid w:val="00AE32B8"/>
    <w:rsid w:val="00AF4872"/>
    <w:rsid w:val="00B411C9"/>
    <w:rsid w:val="00B735F2"/>
    <w:rsid w:val="00BA627F"/>
    <w:rsid w:val="00BD2C99"/>
    <w:rsid w:val="00BF4E9F"/>
    <w:rsid w:val="00C14352"/>
    <w:rsid w:val="00C27C5D"/>
    <w:rsid w:val="00C46EDC"/>
    <w:rsid w:val="00C60204"/>
    <w:rsid w:val="00C60DD5"/>
    <w:rsid w:val="00C67936"/>
    <w:rsid w:val="00CF6954"/>
    <w:rsid w:val="00D03727"/>
    <w:rsid w:val="00D316CA"/>
    <w:rsid w:val="00D34E54"/>
    <w:rsid w:val="00D34E94"/>
    <w:rsid w:val="00D417F0"/>
    <w:rsid w:val="00DA01D5"/>
    <w:rsid w:val="00DD51EA"/>
    <w:rsid w:val="00DD7C23"/>
    <w:rsid w:val="00DE29F4"/>
    <w:rsid w:val="00DF46BE"/>
    <w:rsid w:val="00E17CCF"/>
    <w:rsid w:val="00E24DF0"/>
    <w:rsid w:val="00E46216"/>
    <w:rsid w:val="00E65346"/>
    <w:rsid w:val="00E96B53"/>
    <w:rsid w:val="00EE0B56"/>
    <w:rsid w:val="00F51711"/>
    <w:rsid w:val="00F6099C"/>
    <w:rsid w:val="00FA62CA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vahrus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VostrecovaMS</dc:creator>
  <cp:lastModifiedBy>Балтачева ОА</cp:lastModifiedBy>
  <cp:revision>24</cp:revision>
  <cp:lastPrinted>2019-09-30T11:41:00Z</cp:lastPrinted>
  <dcterms:created xsi:type="dcterms:W3CDTF">2021-07-22T13:34:00Z</dcterms:created>
  <dcterms:modified xsi:type="dcterms:W3CDTF">2024-09-12T11:42:00Z</dcterms:modified>
</cp:coreProperties>
</file>