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ИЗВЕЩЕНИЕ </w:t>
      </w:r>
    </w:p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О ПРОВЕДЕН</w:t>
      </w:r>
      <w:proofErr w:type="gramStart"/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КЦИОНА НА ПРАВО ЗАКЛЮЧЕНИЯ </w:t>
      </w:r>
    </w:p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ДОГОВОРА АРЕНДЫ ЗЕМЕЛЬНОГО УЧАСТКА</w:t>
      </w:r>
    </w:p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188" w:rsidRPr="00C551F6" w:rsidRDefault="00D76188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95D55" w:rsidRPr="00C551F6">
        <w:rPr>
          <w:rFonts w:ascii="Times New Roman" w:eastAsia="Times New Roman" w:hAnsi="Times New Roman" w:cs="Times New Roman"/>
          <w:sz w:val="24"/>
          <w:szCs w:val="24"/>
        </w:rPr>
        <w:t>Вахрушевского</w:t>
      </w:r>
      <w:proofErr w:type="spellEnd"/>
      <w:r w:rsidR="00C95D55" w:rsidRPr="00C551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Слободского района Кировской области объявлен открытый по составу участников с открытой формой подачи заявок аукцион на право заключения дого</w:t>
      </w:r>
      <w:r w:rsidR="00C95D55" w:rsidRPr="00C551F6">
        <w:rPr>
          <w:rFonts w:ascii="Times New Roman" w:eastAsia="Times New Roman" w:hAnsi="Times New Roman" w:cs="Times New Roman"/>
          <w:sz w:val="24"/>
          <w:szCs w:val="24"/>
        </w:rPr>
        <w:t>вора аренды земельного участка.</w:t>
      </w:r>
    </w:p>
    <w:p w:rsidR="00D76188" w:rsidRPr="00C551F6" w:rsidRDefault="00D76188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Аукцион состоится </w:t>
      </w:r>
      <w:r w:rsidR="00381994" w:rsidRPr="00C551F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2</w:t>
      </w:r>
      <w:r w:rsidR="00D0291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</w:t>
      </w:r>
      <w:r w:rsidR="00381994" w:rsidRPr="00C551F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.04.2025</w:t>
      </w:r>
      <w:r w:rsidR="00C95D55" w:rsidRPr="00C55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6188" w:rsidRPr="00C551F6" w:rsidRDefault="00D76188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>Перечень земельных участков с основными характеристиками:</w:t>
      </w:r>
    </w:p>
    <w:p w:rsidR="00D76188" w:rsidRPr="00C551F6" w:rsidRDefault="00D76188" w:rsidP="00A57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432" w:rsidRPr="00C551F6" w:rsidRDefault="00D76188" w:rsidP="00A57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Лот </w:t>
      </w:r>
      <w:r w:rsidR="00A91C8F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</w:p>
    <w:p w:rsidR="00D76188" w:rsidRPr="00C551F6" w:rsidRDefault="00D76188" w:rsidP="00A57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F3792" w:rsidRPr="007F37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7F37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часов </w:t>
      </w:r>
      <w:r w:rsidR="002F7C98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6748DB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минут</w:t>
      </w: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московскому времени)</w:t>
      </w:r>
    </w:p>
    <w:p w:rsidR="00D76188" w:rsidRPr="00C551F6" w:rsidRDefault="00863BCB" w:rsidP="00863BCB">
      <w:pPr>
        <w:tabs>
          <w:tab w:val="left" w:pos="22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95F34" w:rsidRPr="00C551F6" w:rsidRDefault="00C95F34" w:rsidP="00392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6DCC" w:rsidRPr="00C551F6" w:rsidRDefault="00556DCC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в соответствии 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со ст.39.11, 39.12, 39.13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Федерации, постановлением администрации </w:t>
      </w:r>
      <w:proofErr w:type="spellStart"/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Вахрушевского</w:t>
      </w:r>
      <w:proofErr w:type="spellEnd"/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291A">
        <w:rPr>
          <w:rFonts w:ascii="Times New Roman" w:eastAsia="Times New Roman" w:hAnsi="Times New Roman" w:cs="Times New Roman"/>
          <w:sz w:val="24"/>
          <w:szCs w:val="24"/>
        </w:rPr>
        <w:t>07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029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>.2025 №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FEB">
        <w:rPr>
          <w:rFonts w:ascii="Times New Roman" w:eastAsia="Times New Roman" w:hAnsi="Times New Roman" w:cs="Times New Roman"/>
          <w:sz w:val="24"/>
          <w:szCs w:val="24"/>
        </w:rPr>
        <w:t>9</w:t>
      </w:r>
      <w:r w:rsidR="007F37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51F6">
        <w:rPr>
          <w:rFonts w:ascii="Times New Roman" w:hAnsi="Times New Roman" w:cs="Times New Roman"/>
          <w:sz w:val="24"/>
          <w:szCs w:val="24"/>
        </w:rPr>
        <w:t xml:space="preserve">О торгах на право заключения договора аренды земельного участка с кадастровым номером </w:t>
      </w:r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>43:30:</w:t>
      </w:r>
      <w:r w:rsidR="007F37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0015</w:t>
      </w:r>
      <w:r w:rsidR="007F37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3792">
        <w:rPr>
          <w:rFonts w:ascii="Times New Roman" w:eastAsia="Times New Roman" w:hAnsi="Times New Roman" w:cs="Times New Roman"/>
          <w:sz w:val="24"/>
          <w:szCs w:val="24"/>
        </w:rPr>
        <w:t>67</w:t>
      </w:r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ахруши»</w:t>
      </w:r>
    </w:p>
    <w:p w:rsidR="006B040E" w:rsidRPr="0075488C" w:rsidRDefault="006B040E" w:rsidP="006B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76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803"/>
        <w:gridCol w:w="1426"/>
        <w:gridCol w:w="1348"/>
        <w:gridCol w:w="1026"/>
        <w:gridCol w:w="1199"/>
        <w:gridCol w:w="1074"/>
        <w:gridCol w:w="956"/>
      </w:tblGrid>
      <w:tr w:rsidR="00556DCC" w:rsidRPr="00C551F6" w:rsidTr="00EA5FEB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Категория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Площадь земельного участка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кв. м.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Начальная цена предмета аукциона (ежегодный размер арендной платы), (руб.)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Величина задатка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C406E9"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0 % от начальной цены предмета аукциона)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Шаг аукциона (</w:t>
            </w:r>
            <w:r w:rsidR="00C406E9"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от начальной цены предмета аукциона)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(руб.)</w:t>
            </w:r>
          </w:p>
        </w:tc>
      </w:tr>
      <w:tr w:rsidR="00556DCC" w:rsidRPr="00C551F6" w:rsidTr="00EA5FEB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093CBE" w:rsidP="007F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43:30:</w:t>
            </w:r>
            <w:r w:rsidR="007F37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515D9"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0015</w:t>
            </w:r>
            <w:r w:rsidR="007F379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7F3792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C" w:rsidRPr="00C551F6" w:rsidRDefault="00093CBE" w:rsidP="00E51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Кировская обл., Слободской м. р-н, </w:t>
            </w:r>
            <w:proofErr w:type="spellStart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Вахрушевское</w:t>
            </w:r>
            <w:proofErr w:type="spellEnd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Ва</w:t>
            </w:r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хруши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556DCC" w:rsidP="00556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7F3792" w:rsidP="00556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размещения склада стройматериалов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A5FEB" w:rsidP="007F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F3792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7F3792" w:rsidP="007F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53A6A"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56DCC" w:rsidRPr="00C551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7F3792" w:rsidP="007F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406E9"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406E9" w:rsidRPr="00C551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A5FEB" w:rsidP="007F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F3792"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  <w:r w:rsidR="00556DCC" w:rsidRPr="00C551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6B040E" w:rsidRDefault="006B040E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A53A6A" w:rsidRPr="00C551F6" w:rsidRDefault="00A53A6A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51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Права на земельный участок и Ограничения: </w:t>
      </w:r>
    </w:p>
    <w:p w:rsidR="006B040E" w:rsidRPr="00C551F6" w:rsidRDefault="006B040E" w:rsidP="00C551F6">
      <w:pPr>
        <w:tabs>
          <w:tab w:val="left" w:pos="9638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 xml:space="preserve">Максимальный класс вредности </w:t>
      </w:r>
      <w:r w:rsidRPr="00C551F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551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40E" w:rsidRPr="00C551F6" w:rsidRDefault="006B040E" w:rsidP="00C551F6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Предельные размеры земельных участков, в том числе их площадь не подлежат установлению.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со стороны красной линии улиц – 5 м.;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от границы земельного участка - 3 м;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со стороны красной линии однополосных проездов – 3 м.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максимальное количество этажей – 2;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максимальная высота строений и сооружений вспомогательного использования, при размещении их на расстоянии от 1 до 3 м. от границ земельного участка – 3 м.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в границах земельного участка – 60 %.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Примечание: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2. В процент застройки включается площадь занятая основным строением, а также всеми строениями и сооружениями вспомогательного использования;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3. Размещение автостоянок всех видов в границах земельного участка данного объекта;</w:t>
      </w:r>
    </w:p>
    <w:p w:rsidR="006B040E" w:rsidRPr="00C551F6" w:rsidRDefault="006B040E" w:rsidP="00C551F6">
      <w:pPr>
        <w:tabs>
          <w:tab w:val="left" w:pos="9638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4. Наличие твердого покрытия.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lastRenderedPageBreak/>
        <w:t>Иные показатели: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 xml:space="preserve">1. В случае если строение или сооружение вспомогательного использования размещено на расстоянии от 1 до 3 м.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участка; 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2. Требования к ограждению земельных участков:</w:t>
      </w:r>
    </w:p>
    <w:p w:rsidR="006B040E" w:rsidRPr="00C551F6" w:rsidRDefault="006B040E" w:rsidP="00C551F6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высота ограж</w:t>
      </w:r>
      <w:r w:rsidR="00C551F6" w:rsidRPr="00C551F6">
        <w:rPr>
          <w:rFonts w:ascii="Times New Roman" w:eastAsia="Calibri" w:hAnsi="Times New Roman" w:cs="Times New Roman"/>
          <w:sz w:val="24"/>
          <w:szCs w:val="24"/>
        </w:rPr>
        <w:t>дения должна быть не более 2 м.</w:t>
      </w:r>
    </w:p>
    <w:p w:rsidR="00C47A45" w:rsidRPr="00C551F6" w:rsidRDefault="006B040E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3. Расстояние от сооружения и (или) места складирования вторсырья до границы земельного участка не менее 10 м.</w:t>
      </w:r>
    </w:p>
    <w:p w:rsidR="006B040E" w:rsidRPr="00C551F6" w:rsidRDefault="006B040E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93CBE" w:rsidRPr="00C551F6" w:rsidRDefault="00093CBE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51F6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присоединение).</w:t>
      </w:r>
    </w:p>
    <w:p w:rsidR="009A1973" w:rsidRPr="00C551F6" w:rsidRDefault="009A1973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Водоснабжение и водоотведение: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Письм</w:t>
      </w:r>
      <w:proofErr w:type="gramStart"/>
      <w:r w:rsidRPr="00C551F6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 «Гидра» от 03.02.2025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CBE" w:rsidRPr="00C551F6" w:rsidRDefault="00093CBE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Электричество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: Письмо </w:t>
      </w:r>
      <w:r w:rsidR="009A1973" w:rsidRPr="00C551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АО «</w:t>
      </w:r>
      <w:r w:rsidR="009A1973" w:rsidRPr="00C551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ировэнерго» от </w:t>
      </w:r>
      <w:r w:rsidR="009A1973" w:rsidRPr="00C551F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.01.2025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A1973" w:rsidRPr="00C551F6" w:rsidRDefault="009A1973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Газоснабжение: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Письмо АО «Газпром газораспределение Киров» от 06.02.2025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CBE" w:rsidRPr="00C551F6" w:rsidRDefault="009A1973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Связь: </w:t>
      </w:r>
      <w:r w:rsidR="00D0291A" w:rsidRPr="00D0291A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ПАО «Ростелеком» от 13.01.2025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973" w:rsidRPr="00C551F6" w:rsidRDefault="009A1973" w:rsidP="00C551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60" w:rsidRPr="00C551F6" w:rsidRDefault="00806F60" w:rsidP="00C551F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  <w:u w:val="single"/>
        </w:rPr>
        <w:t>Срок договора аренды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F37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51F6" w:rsidRPr="00C551F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7F3792"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C551F6" w:rsidRPr="00C551F6">
        <w:rPr>
          <w:rFonts w:ascii="Times New Roman" w:eastAsia="Times New Roman" w:hAnsi="Times New Roman" w:cs="Times New Roman"/>
          <w:sz w:val="24"/>
          <w:szCs w:val="24"/>
        </w:rPr>
        <w:t xml:space="preserve"> месяцев</w:t>
      </w:r>
      <w:r w:rsidRPr="00C551F6">
        <w:rPr>
          <w:rFonts w:ascii="Times New Roman" w:hAnsi="Times New Roman" w:cs="Times New Roman"/>
          <w:sz w:val="24"/>
          <w:szCs w:val="24"/>
        </w:rPr>
        <w:t>.</w:t>
      </w:r>
    </w:p>
    <w:p w:rsidR="0061324F" w:rsidRPr="00C551F6" w:rsidRDefault="00863BCB" w:rsidP="00C551F6">
      <w:pPr>
        <w:pStyle w:val="a5"/>
        <w:tabs>
          <w:tab w:val="left" w:pos="490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В случае наличия на земельном участке зеленых насаждений и при необходимости проведения их вынужденного сноса,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насаждений. 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В случае вынужденного сноса зеленых насаждении, заинтересованному лицу необходимо обратиться в администрацию </w:t>
      </w:r>
      <w:r w:rsidR="00C551F6" w:rsidRPr="00C551F6">
        <w:rPr>
          <w:rFonts w:ascii="Times New Roman" w:hAnsi="Times New Roman"/>
          <w:b w:val="0"/>
          <w:bCs/>
          <w:sz w:val="24"/>
          <w:szCs w:val="24"/>
        </w:rPr>
        <w:t>городского поселения</w:t>
      </w:r>
      <w:r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Лица</w:t>
      </w:r>
      <w:r w:rsidR="00474E64" w:rsidRPr="00C551F6">
        <w:rPr>
          <w:rFonts w:ascii="Times New Roman" w:hAnsi="Times New Roman"/>
          <w:b w:val="0"/>
          <w:bCs/>
          <w:sz w:val="24"/>
          <w:szCs w:val="24"/>
        </w:rPr>
        <w:t>,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виновные в незаконном сносе объектов зеленого хозяйства, несут уголовную, административную и дисциплинарную ответственность в соответствии с действующим законодательством. 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F6">
        <w:rPr>
          <w:rFonts w:ascii="Times New Roman" w:hAnsi="Times New Roman" w:cs="Times New Roman"/>
          <w:bCs/>
          <w:sz w:val="24"/>
          <w:szCs w:val="24"/>
        </w:rPr>
        <w:t>Прием заявок</w:t>
      </w:r>
      <w:r w:rsidR="005C04CD" w:rsidRPr="00C551F6">
        <w:rPr>
          <w:rFonts w:ascii="Times New Roman" w:hAnsi="Times New Roman" w:cs="Times New Roman"/>
          <w:bCs/>
          <w:sz w:val="24"/>
          <w:szCs w:val="24"/>
        </w:rPr>
        <w:t xml:space="preserve"> осуществляется</w:t>
      </w:r>
      <w:r w:rsidRPr="00C55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4CD" w:rsidRPr="00C551F6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www.roseltorg.ru </w:t>
      </w:r>
      <w:r w:rsidR="00E839DA" w:rsidRPr="00C551F6">
        <w:rPr>
          <w:rFonts w:ascii="Times New Roman" w:hAnsi="Times New Roman" w:cs="Times New Roman"/>
          <w:bCs/>
          <w:sz w:val="24"/>
          <w:szCs w:val="24"/>
        </w:rPr>
        <w:t xml:space="preserve"> (Roseltorg.ru) https://www.roseltorg.ru в секции «Имущественные торги» </w:t>
      </w:r>
      <w:hyperlink r:id="rId9" w:history="1">
        <w:r w:rsidR="00E839DA" w:rsidRPr="00C551F6">
          <w:rPr>
            <w:rStyle w:val="a3"/>
            <w:rFonts w:ascii="Times New Roman" w:hAnsi="Times New Roman" w:cs="Times New Roman"/>
            <w:bCs/>
            <w:sz w:val="24"/>
            <w:szCs w:val="24"/>
          </w:rPr>
          <w:t>www.178fz.roseltorg.ru</w:t>
        </w:r>
      </w:hyperlink>
      <w:r w:rsidR="00E839DA" w:rsidRPr="00C55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4CD" w:rsidRPr="00C551F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D0291A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>.04.2025</w:t>
      </w:r>
      <w:r w:rsidR="00C551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 2</w:t>
      </w:r>
      <w:r w:rsidR="00D0291A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>.04.2025</w:t>
      </w:r>
      <w:r w:rsidR="00C551F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75D5A" w:rsidRPr="00C551F6">
        <w:rPr>
          <w:rFonts w:ascii="Times New Roman" w:hAnsi="Times New Roman" w:cs="Times New Roman"/>
          <w:b/>
          <w:sz w:val="24"/>
          <w:szCs w:val="24"/>
        </w:rPr>
        <w:t>.</w:t>
      </w:r>
    </w:p>
    <w:p w:rsidR="00733868" w:rsidRPr="00C551F6" w:rsidRDefault="002F48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Информация по телефону: 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8</w:t>
      </w:r>
      <w:r w:rsidRPr="00C551F6">
        <w:rPr>
          <w:rFonts w:ascii="Times New Roman" w:hAnsi="Times New Roman"/>
          <w:b w:val="0"/>
          <w:bCs/>
          <w:sz w:val="24"/>
          <w:szCs w:val="24"/>
        </w:rPr>
        <w:t>(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 xml:space="preserve">83362) </w:t>
      </w:r>
      <w:r w:rsidRPr="00C551F6">
        <w:rPr>
          <w:rFonts w:ascii="Times New Roman" w:hAnsi="Times New Roman"/>
          <w:b w:val="0"/>
          <w:bCs/>
          <w:sz w:val="24"/>
          <w:szCs w:val="24"/>
        </w:rPr>
        <w:t>3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-</w:t>
      </w:r>
      <w:r w:rsidRPr="00C551F6">
        <w:rPr>
          <w:rFonts w:ascii="Times New Roman" w:hAnsi="Times New Roman"/>
          <w:b w:val="0"/>
          <w:bCs/>
          <w:sz w:val="24"/>
          <w:szCs w:val="24"/>
        </w:rPr>
        <w:t>12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-</w:t>
      </w:r>
      <w:r w:rsidRPr="00C551F6">
        <w:rPr>
          <w:rFonts w:ascii="Times New Roman" w:hAnsi="Times New Roman"/>
          <w:b w:val="0"/>
          <w:bCs/>
          <w:sz w:val="24"/>
          <w:szCs w:val="24"/>
        </w:rPr>
        <w:t>53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C551F6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C551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C551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 xml:space="preserve">2) </w:t>
      </w:r>
      <w:hyperlink r:id="rId10" w:history="1">
        <w:r w:rsidRPr="00C551F6">
          <w:rPr>
            <w:rFonts w:ascii="Times New Roman" w:hAnsi="Times New Roman" w:cs="Times New Roman"/>
            <w:sz w:val="24"/>
            <w:szCs w:val="24"/>
          </w:rPr>
          <w:t>копии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заявителя (для граждан) - для участия в аукционе в соответствии с </w:t>
      </w:r>
      <w:hyperlink r:id="rId11" w:history="1">
        <w:r w:rsidRPr="00C551F6">
          <w:rPr>
            <w:rFonts w:ascii="Times New Roman" w:hAnsi="Times New Roman" w:cs="Times New Roman"/>
            <w:sz w:val="24"/>
            <w:szCs w:val="24"/>
          </w:rPr>
          <w:t>ЗК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РФ заявителем должны быть представлены копии всех страниц паспорта гражданина Российской Федерации;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B3F9D" w:rsidRPr="00C551F6" w:rsidRDefault="006B3F9D" w:rsidP="00C55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4) копии учредительных документов;</w:t>
      </w:r>
    </w:p>
    <w:p w:rsidR="006B3F9D" w:rsidRPr="00C551F6" w:rsidRDefault="006B3F9D" w:rsidP="00C55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5) свидетельство о государственной регистрации юридического лица;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6) в случае подачи заявки представителем претендента представляется доверенность;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7) документы, подтверждающие внесение задатка.</w:t>
      </w:r>
    </w:p>
    <w:p w:rsidR="00C551F6" w:rsidRDefault="00C551F6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2" w:history="1">
        <w:r w:rsidRPr="00C551F6">
          <w:rPr>
            <w:rFonts w:ascii="Times New Roman" w:hAnsi="Times New Roman" w:cs="Times New Roman"/>
            <w:sz w:val="24"/>
            <w:szCs w:val="24"/>
          </w:rPr>
          <w:t>ч.4 ст.18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ФЗ от 24.07.2007 N 209-ФЗ "О развитии малого и среднего предпринимательства в Российской Федерации", заявители декларируют свою принадлежность к </w:t>
      </w:r>
      <w:r w:rsidRPr="00C551F6">
        <w:rPr>
          <w:rFonts w:ascii="Times New Roman" w:hAnsi="Times New Roman" w:cs="Times New Roman"/>
          <w:sz w:val="24"/>
          <w:szCs w:val="24"/>
        </w:rPr>
        <w:lastRenderedPageBreak/>
        <w:t>субъектам малого и среднего предпринимательства путем представления в форме документа на бумажном носителе или в форме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 xml:space="preserve">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3" w:history="1">
        <w:r w:rsidRPr="00C551F6">
          <w:rPr>
            <w:rFonts w:ascii="Times New Roman" w:hAnsi="Times New Roman" w:cs="Times New Roman"/>
            <w:sz w:val="24"/>
            <w:szCs w:val="24"/>
          </w:rPr>
          <w:t>ч. ст.4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указанного ФЗ.</w:t>
      </w:r>
    </w:p>
    <w:p w:rsidR="00C551F6" w:rsidRPr="00C551F6" w:rsidRDefault="00C551F6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8D5" w:rsidRPr="00C551F6" w:rsidRDefault="009008D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97250" w:rsidRPr="00C551F6" w:rsidRDefault="00197250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250" w:rsidRPr="00C551F6" w:rsidRDefault="001972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Организатор аукциона не 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позднее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котором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земельный участок предоставляется по результатам аукциона. При этом срок подачи заявок на участие в аукционе продлевается таким образом, чтобы со дня размещения изменений в извещение о проведен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ии ау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ии ау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>кциона размещается на официальном сайте уполномоченног</w:t>
      </w:r>
      <w:r w:rsidR="00701499">
        <w:rPr>
          <w:rFonts w:ascii="Times New Roman" w:hAnsi="Times New Roman"/>
          <w:b w:val="0"/>
          <w:bCs/>
          <w:sz w:val="24"/>
          <w:szCs w:val="24"/>
        </w:rPr>
        <w:t>о органа, на официальном сайте.</w:t>
      </w:r>
    </w:p>
    <w:p w:rsidR="006B3F9D" w:rsidRPr="00C551F6" w:rsidRDefault="001972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В случае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,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для внесения изменений в извещение о проведении аукциона</w:t>
      </w:r>
      <w:r w:rsidR="00701499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197250" w:rsidRPr="00C551F6" w:rsidRDefault="001972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Определение участников аукциона состоится</w:t>
      </w:r>
      <w:r w:rsidR="00A46AB4"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92E38" w:rsidRPr="00C551F6">
        <w:rPr>
          <w:rFonts w:ascii="Times New Roman" w:hAnsi="Times New Roman"/>
          <w:bCs/>
          <w:sz w:val="24"/>
          <w:szCs w:val="24"/>
          <w:highlight w:val="yellow"/>
        </w:rPr>
        <w:t>2</w:t>
      </w:r>
      <w:r w:rsidR="00D0291A">
        <w:rPr>
          <w:rFonts w:ascii="Times New Roman" w:hAnsi="Times New Roman"/>
          <w:bCs/>
          <w:sz w:val="24"/>
          <w:szCs w:val="24"/>
          <w:highlight w:val="yellow"/>
        </w:rPr>
        <w:t>3</w:t>
      </w:r>
      <w:r w:rsidR="00A46AB4" w:rsidRPr="00C551F6">
        <w:rPr>
          <w:rFonts w:ascii="Times New Roman" w:hAnsi="Times New Roman"/>
          <w:bCs/>
          <w:sz w:val="24"/>
          <w:szCs w:val="24"/>
          <w:highlight w:val="yellow"/>
        </w:rPr>
        <w:t>.0</w:t>
      </w:r>
      <w:r w:rsidR="00381994" w:rsidRPr="00C551F6">
        <w:rPr>
          <w:rFonts w:ascii="Times New Roman" w:hAnsi="Times New Roman"/>
          <w:bCs/>
          <w:sz w:val="24"/>
          <w:szCs w:val="24"/>
          <w:highlight w:val="yellow"/>
        </w:rPr>
        <w:t>4</w:t>
      </w:r>
      <w:r w:rsidR="00A46AB4" w:rsidRPr="00C551F6">
        <w:rPr>
          <w:rFonts w:ascii="Times New Roman" w:hAnsi="Times New Roman"/>
          <w:bCs/>
          <w:sz w:val="24"/>
          <w:szCs w:val="24"/>
          <w:highlight w:val="yellow"/>
        </w:rPr>
        <w:t>.2025</w:t>
      </w:r>
      <w:r w:rsidR="00A22235" w:rsidRPr="00C551F6">
        <w:rPr>
          <w:rFonts w:ascii="Times New Roman" w:hAnsi="Times New Roman"/>
          <w:sz w:val="24"/>
          <w:szCs w:val="24"/>
        </w:rPr>
        <w:t xml:space="preserve"> </w:t>
      </w:r>
      <w:r w:rsidR="005C04CD" w:rsidRPr="00C551F6">
        <w:rPr>
          <w:rFonts w:ascii="Times New Roman" w:hAnsi="Times New Roman"/>
          <w:b w:val="0"/>
          <w:bCs/>
          <w:sz w:val="24"/>
          <w:szCs w:val="24"/>
        </w:rPr>
        <w:t>на электронной площадке www.roseltorg.ru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D67F81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Задаток для участия в аукционе вносится </w:t>
      </w:r>
      <w:r w:rsidR="00D67F81" w:rsidRPr="00C551F6">
        <w:rPr>
          <w:rFonts w:ascii="Times New Roman" w:hAnsi="Times New Roman"/>
          <w:b w:val="0"/>
          <w:bCs/>
          <w:sz w:val="24"/>
          <w:szCs w:val="24"/>
        </w:rPr>
        <w:t>на электр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онной площадке www.roseltorg.ru.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Денежные средства должны быть внесены претендентом на счет Получателя и зачислены на дату рассмотрения заявок на участие в аукционе, и считаются внесенными с момента их</w:t>
      </w:r>
      <w:r w:rsidR="00701499">
        <w:rPr>
          <w:rFonts w:ascii="Times New Roman" w:hAnsi="Times New Roman"/>
          <w:b w:val="0"/>
          <w:bCs/>
          <w:sz w:val="24"/>
          <w:szCs w:val="24"/>
        </w:rPr>
        <w:t xml:space="preserve"> зачисления на счет Получателя.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Задаток, внесенный лицом, признанным победителем аукциона, задаток, внесенный иным лицом с которым договор аренды земельного участка заключается в соответствии с пунктом 13,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C551F6">
        <w:rPr>
          <w:rFonts w:ascii="Times New Roman" w:hAnsi="Times New Roman"/>
          <w:b w:val="0"/>
          <w:bCs/>
          <w:sz w:val="24"/>
          <w:szCs w:val="24"/>
        </w:rPr>
        <w:t>14, 20</w:t>
      </w:r>
      <w:r w:rsidR="00C418EC" w:rsidRPr="00C551F6">
        <w:rPr>
          <w:rFonts w:ascii="Times New Roman" w:hAnsi="Times New Roman"/>
          <w:b w:val="0"/>
          <w:bCs/>
          <w:sz w:val="24"/>
          <w:szCs w:val="24"/>
        </w:rPr>
        <w:t xml:space="preserve"> или 25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ст. 39.12 ЗК РФ, зачисляется в счет арендной платы за него.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Задатки, внесенные этими лицами, не заключившими в установленном порядке договор аренды земельного участка вследствие уклонения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от заключения, не возвращаются.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Заявителю, не допущенному к участию в аукционе, организатор торгов возвращает внесенный им задаток в течение 3 (трех) рабочих дней со дня оформления протокола рассмотрения заявок на участие в аукционе.</w:t>
      </w:r>
    </w:p>
    <w:p w:rsidR="00733868" w:rsidRPr="00C551F6" w:rsidRDefault="00C418EC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</w:t>
      </w:r>
      <w:r w:rsidR="00953DC8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C418EC" w:rsidRPr="00C551F6" w:rsidRDefault="00C418EC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Проведение осмотра земельного участка будет происходить по письменной заявке заинтересованного лица. Проведение такого осмотра осуществляется не реже, чем через каждые 5 (пять) рабочих дней с даты размещения извещения о проведен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ии ау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>кциона на официальном сайте торгов, но не позднее, чем за 2 (два) рабочих дня до даты окончания срока подачи заявок на участие в аукционе.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Определение победителя и подве</w:t>
      </w:r>
      <w:r w:rsidR="00D67F81" w:rsidRPr="00C551F6">
        <w:rPr>
          <w:rFonts w:ascii="Times New Roman" w:hAnsi="Times New Roman"/>
          <w:b w:val="0"/>
          <w:bCs/>
          <w:sz w:val="24"/>
          <w:szCs w:val="24"/>
        </w:rPr>
        <w:t xml:space="preserve">дение итогов аукциона состоится </w:t>
      </w:r>
      <w:r w:rsidR="00752A50" w:rsidRPr="00C551F6">
        <w:rPr>
          <w:rFonts w:ascii="Times New Roman" w:hAnsi="Times New Roman"/>
          <w:sz w:val="24"/>
          <w:szCs w:val="24"/>
          <w:highlight w:val="yellow"/>
        </w:rPr>
        <w:t>2</w:t>
      </w:r>
      <w:r w:rsidR="00D0291A">
        <w:rPr>
          <w:rFonts w:ascii="Times New Roman" w:hAnsi="Times New Roman"/>
          <w:sz w:val="24"/>
          <w:szCs w:val="24"/>
          <w:highlight w:val="yellow"/>
        </w:rPr>
        <w:t>4</w:t>
      </w:r>
      <w:r w:rsidR="00A46AB4" w:rsidRPr="00C551F6">
        <w:rPr>
          <w:rFonts w:ascii="Times New Roman" w:hAnsi="Times New Roman"/>
          <w:sz w:val="24"/>
          <w:szCs w:val="24"/>
          <w:highlight w:val="yellow"/>
        </w:rPr>
        <w:t>.0</w:t>
      </w:r>
      <w:r w:rsidR="00381994" w:rsidRPr="00C551F6">
        <w:rPr>
          <w:rFonts w:ascii="Times New Roman" w:hAnsi="Times New Roman"/>
          <w:sz w:val="24"/>
          <w:szCs w:val="24"/>
          <w:highlight w:val="yellow"/>
        </w:rPr>
        <w:t>4</w:t>
      </w:r>
      <w:r w:rsidR="00A46AB4" w:rsidRPr="00C551F6">
        <w:rPr>
          <w:rFonts w:ascii="Times New Roman" w:hAnsi="Times New Roman"/>
          <w:sz w:val="24"/>
          <w:szCs w:val="24"/>
          <w:highlight w:val="yellow"/>
        </w:rPr>
        <w:t>.2025</w:t>
      </w:r>
      <w:r w:rsidR="00A22235"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67F81" w:rsidRPr="00C551F6">
        <w:rPr>
          <w:rFonts w:ascii="Times New Roman" w:hAnsi="Times New Roman"/>
          <w:b w:val="0"/>
          <w:bCs/>
          <w:sz w:val="24"/>
          <w:szCs w:val="24"/>
        </w:rPr>
        <w:t xml:space="preserve">на электронной площадке </w:t>
      </w:r>
      <w:hyperlink r:id="rId14" w:history="1">
        <w:r w:rsidR="00701499" w:rsidRPr="00615003">
          <w:rPr>
            <w:rStyle w:val="a3"/>
            <w:rFonts w:ascii="Times New Roman" w:hAnsi="Times New Roman"/>
            <w:b w:val="0"/>
            <w:bCs/>
            <w:sz w:val="24"/>
            <w:szCs w:val="24"/>
          </w:rPr>
          <w:t>www.roseltorg.ru</w:t>
        </w:r>
      </w:hyperlink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01499" w:rsidRPr="00C551F6" w:rsidRDefault="00701499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lastRenderedPageBreak/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01499" w:rsidRPr="00C551F6" w:rsidRDefault="00701499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9008D5" w:rsidRPr="00C551F6" w:rsidRDefault="009008D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 договора земельного участка, находящегося в государственной или муниципальной собственности, либо договора аренды такого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733868" w:rsidRPr="00C551F6" w:rsidRDefault="00224442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При этом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,</w:t>
      </w:r>
      <w:proofErr w:type="gramEnd"/>
      <w:r w:rsidR="00733868" w:rsidRPr="00C551F6">
        <w:rPr>
          <w:rFonts w:ascii="Times New Roman" w:hAnsi="Times New Roman"/>
          <w:b w:val="0"/>
          <w:bCs/>
          <w:sz w:val="24"/>
          <w:szCs w:val="24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</w:t>
      </w:r>
      <w:r w:rsidR="009008D5" w:rsidRPr="00C551F6">
        <w:rPr>
          <w:rFonts w:ascii="Times New Roman" w:hAnsi="Times New Roman"/>
          <w:b w:val="0"/>
          <w:bCs/>
          <w:sz w:val="24"/>
          <w:szCs w:val="24"/>
        </w:rPr>
        <w:t>ене предмета аукциона.</w:t>
      </w:r>
    </w:p>
    <w:p w:rsidR="009008D5" w:rsidRPr="00C551F6" w:rsidRDefault="009008D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</w:t>
      </w:r>
      <w:hyperlink r:id="rId15" w:history="1">
        <w:r w:rsidRPr="00C551F6">
          <w:rPr>
            <w:rFonts w:ascii="Times New Roman" w:hAnsi="Times New Roman" w:cs="Times New Roman"/>
            <w:sz w:val="24"/>
            <w:szCs w:val="24"/>
          </w:rPr>
          <w:t>п. 11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ст. 39.13 ЗК РФ, направить победителю электронного аукциона или иным лицам, с которыми в соответствии с </w:t>
      </w:r>
      <w:hyperlink r:id="rId16" w:history="1">
        <w:r w:rsidRPr="00C551F6">
          <w:rPr>
            <w:rFonts w:ascii="Times New Roman" w:hAnsi="Times New Roman" w:cs="Times New Roman"/>
            <w:sz w:val="24"/>
            <w:szCs w:val="24"/>
          </w:rPr>
          <w:t>пп.13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C551F6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C551F6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C551F6">
          <w:rPr>
            <w:rFonts w:ascii="Times New Roman" w:hAnsi="Times New Roman" w:cs="Times New Roman"/>
            <w:sz w:val="24"/>
            <w:szCs w:val="24"/>
          </w:rPr>
          <w:t>25 ст.39.12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046655" w:rsidRPr="00C551F6" w:rsidRDefault="0004665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46655" w:rsidRPr="00C551F6" w:rsidRDefault="0004665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551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9008D5" w:rsidRPr="00C551F6" w:rsidRDefault="00046655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46655" w:rsidRPr="00C551F6" w:rsidRDefault="00046655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Не позднее 3 (трех) рабочих дней со дня подписания договора Арендатор обязан внести сумму, указанную в п. 2.1. проекта Договора, за вычетом задатка указанного в п. 2.1.1.</w:t>
      </w:r>
    </w:p>
    <w:p w:rsidR="005349B1" w:rsidRPr="00C551F6" w:rsidRDefault="005349B1" w:rsidP="00C55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Годовая арендная плата, установленная по результатам торгов, вносится единовременным платежом за первый год аренды и возврату не подлежит.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Арендная плата за последующие периоды оплачивается ежеквартально равными долями четыре раза в год  (15 марта, 15 июня, 15 сентября, 15 ноября). </w:t>
      </w:r>
    </w:p>
    <w:p w:rsidR="00292063" w:rsidRPr="00C551F6" w:rsidRDefault="00292063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Договор прекращает свое действие по окончании его срока, а также в любой срок по соглашению Сторон, но не ранее, чем через один год с момента подписания договора аренды арендатором.</w:t>
      </w:r>
    </w:p>
    <w:p w:rsidR="00187266" w:rsidRDefault="00187266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Участники аукциона могут ознакомиться с информацией о предмете торгов, с условиями договора аренды земельного участка, сведениями о технических условиях подключения объектов к сетям инженерно-технического обеспечения и платой за подключение в администрации </w:t>
      </w:r>
      <w:proofErr w:type="spellStart"/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Вахрушевского</w:t>
      </w:r>
      <w:proofErr w:type="spellEnd"/>
      <w:r w:rsidR="002F4850" w:rsidRPr="00C551F6">
        <w:rPr>
          <w:rFonts w:ascii="Times New Roman" w:hAnsi="Times New Roman"/>
          <w:b w:val="0"/>
          <w:bCs/>
          <w:sz w:val="24"/>
          <w:szCs w:val="24"/>
        </w:rPr>
        <w:t xml:space="preserve"> городского поселения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: </w:t>
      </w:r>
      <w:proofErr w:type="spellStart"/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п</w:t>
      </w:r>
      <w:r w:rsidRPr="00C551F6">
        <w:rPr>
          <w:rFonts w:ascii="Times New Roman" w:hAnsi="Times New Roman"/>
          <w:b w:val="0"/>
          <w:bCs/>
          <w:sz w:val="24"/>
          <w:szCs w:val="24"/>
        </w:rPr>
        <w:t>г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т</w:t>
      </w:r>
      <w:proofErr w:type="spell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Вахруши Слободского района Кировской области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, ул.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Горького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, д.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1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proofErr w:type="spellStart"/>
      <w:r w:rsidRPr="00C551F6">
        <w:rPr>
          <w:rFonts w:ascii="Times New Roman" w:hAnsi="Times New Roman"/>
          <w:b w:val="0"/>
          <w:bCs/>
          <w:sz w:val="24"/>
          <w:szCs w:val="24"/>
        </w:rPr>
        <w:t>каб</w:t>
      </w:r>
      <w:proofErr w:type="spell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1</w:t>
      </w:r>
      <w:r w:rsidRPr="00C551F6">
        <w:rPr>
          <w:rFonts w:ascii="Times New Roman" w:hAnsi="Times New Roman"/>
          <w:b w:val="0"/>
          <w:bCs/>
          <w:sz w:val="24"/>
          <w:szCs w:val="24"/>
        </w:rPr>
        <w:t>) и на сайтах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: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www.torgi.ru,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https://vahrushi.gosuslugi.ru/.</w:t>
      </w:r>
      <w:proofErr w:type="gramEnd"/>
    </w:p>
    <w:p w:rsidR="003D5D26" w:rsidRPr="00187266" w:rsidRDefault="00733868" w:rsidP="0018726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Все вопросы, касающиеся проведения аукциона и не нашедшие отражение в настоящем извещении, рег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улируются законодательством РФ.</w:t>
      </w:r>
    </w:p>
    <w:sectPr w:rsidR="003D5D26" w:rsidRPr="00187266" w:rsidSect="00187266">
      <w:footerReference w:type="even" r:id="rId20"/>
      <w:pgSz w:w="11906" w:h="16838"/>
      <w:pgMar w:top="568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6A" w:rsidRDefault="007D026A" w:rsidP="00850D3A">
      <w:pPr>
        <w:spacing w:after="0" w:line="240" w:lineRule="auto"/>
      </w:pPr>
      <w:r>
        <w:separator/>
      </w:r>
    </w:p>
  </w:endnote>
  <w:endnote w:type="continuationSeparator" w:id="0">
    <w:p w:rsidR="007D026A" w:rsidRDefault="007D026A" w:rsidP="0085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C8" w:rsidRDefault="00953DC8" w:rsidP="00850D3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6A" w:rsidRDefault="007D026A" w:rsidP="00850D3A">
      <w:pPr>
        <w:spacing w:after="0" w:line="240" w:lineRule="auto"/>
      </w:pPr>
      <w:r>
        <w:separator/>
      </w:r>
    </w:p>
  </w:footnote>
  <w:footnote w:type="continuationSeparator" w:id="0">
    <w:p w:rsidR="007D026A" w:rsidRDefault="007D026A" w:rsidP="0085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EC2"/>
    <w:multiLevelType w:val="hybridMultilevel"/>
    <w:tmpl w:val="E266DFB8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FD7F55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D96731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134081"/>
    <w:multiLevelType w:val="hybridMultilevel"/>
    <w:tmpl w:val="ED2A22E2"/>
    <w:lvl w:ilvl="0" w:tplc="A6BAB0C4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70E1755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FE232A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355B25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597931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3383173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D026A3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D383DEB"/>
    <w:multiLevelType w:val="hybridMultilevel"/>
    <w:tmpl w:val="9E2C73BE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D63387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6D0662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981C51"/>
    <w:multiLevelType w:val="hybridMultilevel"/>
    <w:tmpl w:val="DB98DB2E"/>
    <w:lvl w:ilvl="0" w:tplc="EE723DFA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49C41BCF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D60774"/>
    <w:multiLevelType w:val="hybridMultilevel"/>
    <w:tmpl w:val="70E6AC76"/>
    <w:lvl w:ilvl="0" w:tplc="EDF43B7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DB02A8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6D241F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73032C"/>
    <w:multiLevelType w:val="hybridMultilevel"/>
    <w:tmpl w:val="C10A4502"/>
    <w:lvl w:ilvl="0" w:tplc="7DB8744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38B0DCA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EC20A5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3F73756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CA958C9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DE1B46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72F2017"/>
    <w:multiLevelType w:val="hybridMultilevel"/>
    <w:tmpl w:val="E266DFB8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C510A5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714493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EF25EF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E1B260A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21"/>
  </w:num>
  <w:num w:numId="8">
    <w:abstractNumId w:val="20"/>
  </w:num>
  <w:num w:numId="9">
    <w:abstractNumId w:val="22"/>
  </w:num>
  <w:num w:numId="10">
    <w:abstractNumId w:val="14"/>
  </w:num>
  <w:num w:numId="11">
    <w:abstractNumId w:val="12"/>
  </w:num>
  <w:num w:numId="12">
    <w:abstractNumId w:val="25"/>
  </w:num>
  <w:num w:numId="13">
    <w:abstractNumId w:val="6"/>
  </w:num>
  <w:num w:numId="14">
    <w:abstractNumId w:val="16"/>
  </w:num>
  <w:num w:numId="15">
    <w:abstractNumId w:val="10"/>
  </w:num>
  <w:num w:numId="16">
    <w:abstractNumId w:val="28"/>
  </w:num>
  <w:num w:numId="17">
    <w:abstractNumId w:val="23"/>
  </w:num>
  <w:num w:numId="18">
    <w:abstractNumId w:val="15"/>
  </w:num>
  <w:num w:numId="19">
    <w:abstractNumId w:val="3"/>
  </w:num>
  <w:num w:numId="20">
    <w:abstractNumId w:val="0"/>
  </w:num>
  <w:num w:numId="21">
    <w:abstractNumId w:val="24"/>
  </w:num>
  <w:num w:numId="22">
    <w:abstractNumId w:val="18"/>
  </w:num>
  <w:num w:numId="23">
    <w:abstractNumId w:val="13"/>
  </w:num>
  <w:num w:numId="24">
    <w:abstractNumId w:val="19"/>
  </w:num>
  <w:num w:numId="25">
    <w:abstractNumId w:val="11"/>
  </w:num>
  <w:num w:numId="26">
    <w:abstractNumId w:val="26"/>
  </w:num>
  <w:num w:numId="27">
    <w:abstractNumId w:val="27"/>
  </w:num>
  <w:num w:numId="28">
    <w:abstractNumId w:val="8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AC"/>
    <w:rsid w:val="00004254"/>
    <w:rsid w:val="0000691D"/>
    <w:rsid w:val="00007718"/>
    <w:rsid w:val="00012818"/>
    <w:rsid w:val="00023612"/>
    <w:rsid w:val="00024C7A"/>
    <w:rsid w:val="0003312B"/>
    <w:rsid w:val="00041A4D"/>
    <w:rsid w:val="00041C33"/>
    <w:rsid w:val="00046655"/>
    <w:rsid w:val="000467BF"/>
    <w:rsid w:val="000530AE"/>
    <w:rsid w:val="000618CC"/>
    <w:rsid w:val="00063238"/>
    <w:rsid w:val="00073245"/>
    <w:rsid w:val="00091C3A"/>
    <w:rsid w:val="00093CBE"/>
    <w:rsid w:val="000A2899"/>
    <w:rsid w:val="000A5F0A"/>
    <w:rsid w:val="000B0C19"/>
    <w:rsid w:val="000B20DB"/>
    <w:rsid w:val="000B5D10"/>
    <w:rsid w:val="000B6173"/>
    <w:rsid w:val="000C6038"/>
    <w:rsid w:val="000C6383"/>
    <w:rsid w:val="000D4D6D"/>
    <w:rsid w:val="000D7CFA"/>
    <w:rsid w:val="000E49A0"/>
    <w:rsid w:val="000F0DA3"/>
    <w:rsid w:val="000F27B2"/>
    <w:rsid w:val="000F2BC5"/>
    <w:rsid w:val="001001AC"/>
    <w:rsid w:val="00101DFF"/>
    <w:rsid w:val="001056DC"/>
    <w:rsid w:val="00137D66"/>
    <w:rsid w:val="00146AEE"/>
    <w:rsid w:val="00151F8F"/>
    <w:rsid w:val="00154B8D"/>
    <w:rsid w:val="00154EC2"/>
    <w:rsid w:val="001743B2"/>
    <w:rsid w:val="00175D5A"/>
    <w:rsid w:val="00175DDC"/>
    <w:rsid w:val="00183AE1"/>
    <w:rsid w:val="001847E8"/>
    <w:rsid w:val="00187266"/>
    <w:rsid w:val="001936F9"/>
    <w:rsid w:val="00197250"/>
    <w:rsid w:val="001B5C4E"/>
    <w:rsid w:val="001B7CA7"/>
    <w:rsid w:val="001C2B6F"/>
    <w:rsid w:val="001C5105"/>
    <w:rsid w:val="001C670F"/>
    <w:rsid w:val="00201CA5"/>
    <w:rsid w:val="0020274C"/>
    <w:rsid w:val="002064BE"/>
    <w:rsid w:val="002105E0"/>
    <w:rsid w:val="00212AF3"/>
    <w:rsid w:val="00213011"/>
    <w:rsid w:val="002176A6"/>
    <w:rsid w:val="00217A90"/>
    <w:rsid w:val="002207E4"/>
    <w:rsid w:val="00224442"/>
    <w:rsid w:val="00226587"/>
    <w:rsid w:val="002339A4"/>
    <w:rsid w:val="0023551F"/>
    <w:rsid w:val="00236A35"/>
    <w:rsid w:val="0024120F"/>
    <w:rsid w:val="002453EA"/>
    <w:rsid w:val="00255F97"/>
    <w:rsid w:val="00256DBE"/>
    <w:rsid w:val="002647C3"/>
    <w:rsid w:val="00267958"/>
    <w:rsid w:val="00276216"/>
    <w:rsid w:val="002802E2"/>
    <w:rsid w:val="002831B3"/>
    <w:rsid w:val="00292063"/>
    <w:rsid w:val="002977EB"/>
    <w:rsid w:val="002A0785"/>
    <w:rsid w:val="002A316A"/>
    <w:rsid w:val="002A579C"/>
    <w:rsid w:val="002A70C9"/>
    <w:rsid w:val="002A7387"/>
    <w:rsid w:val="002B2F2F"/>
    <w:rsid w:val="002B584B"/>
    <w:rsid w:val="002C3339"/>
    <w:rsid w:val="002C5429"/>
    <w:rsid w:val="002C6C53"/>
    <w:rsid w:val="002D0B1E"/>
    <w:rsid w:val="002E1853"/>
    <w:rsid w:val="002E6E08"/>
    <w:rsid w:val="002F4391"/>
    <w:rsid w:val="002F4850"/>
    <w:rsid w:val="002F5BD1"/>
    <w:rsid w:val="002F7C98"/>
    <w:rsid w:val="00300393"/>
    <w:rsid w:val="00301207"/>
    <w:rsid w:val="00311E84"/>
    <w:rsid w:val="00316613"/>
    <w:rsid w:val="003205B4"/>
    <w:rsid w:val="00322FC3"/>
    <w:rsid w:val="00331138"/>
    <w:rsid w:val="003323F4"/>
    <w:rsid w:val="00333E36"/>
    <w:rsid w:val="0033477D"/>
    <w:rsid w:val="00337F60"/>
    <w:rsid w:val="00347716"/>
    <w:rsid w:val="00360B4D"/>
    <w:rsid w:val="0036502F"/>
    <w:rsid w:val="003735EB"/>
    <w:rsid w:val="00381994"/>
    <w:rsid w:val="003832CC"/>
    <w:rsid w:val="0038452E"/>
    <w:rsid w:val="003929BA"/>
    <w:rsid w:val="003974C1"/>
    <w:rsid w:val="003A24AC"/>
    <w:rsid w:val="003A2C67"/>
    <w:rsid w:val="003A4987"/>
    <w:rsid w:val="003A7C07"/>
    <w:rsid w:val="003B230F"/>
    <w:rsid w:val="003B4492"/>
    <w:rsid w:val="003B7A4E"/>
    <w:rsid w:val="003B7DED"/>
    <w:rsid w:val="003D5D26"/>
    <w:rsid w:val="003D7FDD"/>
    <w:rsid w:val="003E3981"/>
    <w:rsid w:val="004100F5"/>
    <w:rsid w:val="00411356"/>
    <w:rsid w:val="00440259"/>
    <w:rsid w:val="0044355F"/>
    <w:rsid w:val="00452598"/>
    <w:rsid w:val="00453C85"/>
    <w:rsid w:val="00464D9F"/>
    <w:rsid w:val="00474E64"/>
    <w:rsid w:val="004766A0"/>
    <w:rsid w:val="0048239F"/>
    <w:rsid w:val="00487DC4"/>
    <w:rsid w:val="004919FC"/>
    <w:rsid w:val="00492744"/>
    <w:rsid w:val="0049498B"/>
    <w:rsid w:val="00495655"/>
    <w:rsid w:val="004A2B15"/>
    <w:rsid w:val="004A34D7"/>
    <w:rsid w:val="004B15FE"/>
    <w:rsid w:val="004B7247"/>
    <w:rsid w:val="004C42F1"/>
    <w:rsid w:val="004D334C"/>
    <w:rsid w:val="004E0765"/>
    <w:rsid w:val="004E400B"/>
    <w:rsid w:val="004E4AD0"/>
    <w:rsid w:val="004F33BE"/>
    <w:rsid w:val="004F3AFF"/>
    <w:rsid w:val="004F7626"/>
    <w:rsid w:val="00506B7C"/>
    <w:rsid w:val="005140C5"/>
    <w:rsid w:val="005349B1"/>
    <w:rsid w:val="005446CD"/>
    <w:rsid w:val="00544996"/>
    <w:rsid w:val="00550ABE"/>
    <w:rsid w:val="00554638"/>
    <w:rsid w:val="00556DCC"/>
    <w:rsid w:val="00557660"/>
    <w:rsid w:val="00567587"/>
    <w:rsid w:val="00570A84"/>
    <w:rsid w:val="0057731F"/>
    <w:rsid w:val="005829B9"/>
    <w:rsid w:val="005838D9"/>
    <w:rsid w:val="00585650"/>
    <w:rsid w:val="00587432"/>
    <w:rsid w:val="00590F09"/>
    <w:rsid w:val="00592490"/>
    <w:rsid w:val="00596D0D"/>
    <w:rsid w:val="005A4322"/>
    <w:rsid w:val="005C03B0"/>
    <w:rsid w:val="005C04CD"/>
    <w:rsid w:val="005C2FD4"/>
    <w:rsid w:val="005C3208"/>
    <w:rsid w:val="005C6687"/>
    <w:rsid w:val="005D1FD3"/>
    <w:rsid w:val="005D6D80"/>
    <w:rsid w:val="005E18FF"/>
    <w:rsid w:val="005E7A2F"/>
    <w:rsid w:val="005E7BD9"/>
    <w:rsid w:val="005F4043"/>
    <w:rsid w:val="005F5EBB"/>
    <w:rsid w:val="0060110D"/>
    <w:rsid w:val="00606F54"/>
    <w:rsid w:val="0061324F"/>
    <w:rsid w:val="006147FB"/>
    <w:rsid w:val="00614C70"/>
    <w:rsid w:val="006166EB"/>
    <w:rsid w:val="00617BF5"/>
    <w:rsid w:val="00622420"/>
    <w:rsid w:val="00624B45"/>
    <w:rsid w:val="006400D2"/>
    <w:rsid w:val="0064121C"/>
    <w:rsid w:val="006427AC"/>
    <w:rsid w:val="00646CA4"/>
    <w:rsid w:val="00665F8A"/>
    <w:rsid w:val="00670133"/>
    <w:rsid w:val="006702CD"/>
    <w:rsid w:val="006748DB"/>
    <w:rsid w:val="0069310A"/>
    <w:rsid w:val="00695209"/>
    <w:rsid w:val="006B040E"/>
    <w:rsid w:val="006B1FAF"/>
    <w:rsid w:val="006B3F9D"/>
    <w:rsid w:val="006B68A3"/>
    <w:rsid w:val="006C2D28"/>
    <w:rsid w:val="006C4D13"/>
    <w:rsid w:val="006D5003"/>
    <w:rsid w:val="006E381B"/>
    <w:rsid w:val="006E70BE"/>
    <w:rsid w:val="006F1676"/>
    <w:rsid w:val="007012F3"/>
    <w:rsid w:val="00701499"/>
    <w:rsid w:val="007153D3"/>
    <w:rsid w:val="00715ACA"/>
    <w:rsid w:val="00723681"/>
    <w:rsid w:val="00733868"/>
    <w:rsid w:val="00736A31"/>
    <w:rsid w:val="00741475"/>
    <w:rsid w:val="00743546"/>
    <w:rsid w:val="00745F79"/>
    <w:rsid w:val="00747FB2"/>
    <w:rsid w:val="00752A50"/>
    <w:rsid w:val="0075488C"/>
    <w:rsid w:val="00755A57"/>
    <w:rsid w:val="0075746A"/>
    <w:rsid w:val="00766921"/>
    <w:rsid w:val="00767470"/>
    <w:rsid w:val="007677E6"/>
    <w:rsid w:val="007743B8"/>
    <w:rsid w:val="007931F1"/>
    <w:rsid w:val="007954D2"/>
    <w:rsid w:val="00797B95"/>
    <w:rsid w:val="007B1E3C"/>
    <w:rsid w:val="007B5B60"/>
    <w:rsid w:val="007B5CAE"/>
    <w:rsid w:val="007B6B06"/>
    <w:rsid w:val="007C3E29"/>
    <w:rsid w:val="007C62E9"/>
    <w:rsid w:val="007D026A"/>
    <w:rsid w:val="007D3367"/>
    <w:rsid w:val="007E69D8"/>
    <w:rsid w:val="007F165A"/>
    <w:rsid w:val="007F3792"/>
    <w:rsid w:val="00806F60"/>
    <w:rsid w:val="008075DD"/>
    <w:rsid w:val="00810356"/>
    <w:rsid w:val="008235A8"/>
    <w:rsid w:val="00830ADB"/>
    <w:rsid w:val="00843F3E"/>
    <w:rsid w:val="0084498A"/>
    <w:rsid w:val="00850D3A"/>
    <w:rsid w:val="00863483"/>
    <w:rsid w:val="00863BCB"/>
    <w:rsid w:val="00867C6D"/>
    <w:rsid w:val="00874827"/>
    <w:rsid w:val="00886D41"/>
    <w:rsid w:val="00891123"/>
    <w:rsid w:val="008939C0"/>
    <w:rsid w:val="008A3C18"/>
    <w:rsid w:val="008B1C04"/>
    <w:rsid w:val="008C76A0"/>
    <w:rsid w:val="008D6907"/>
    <w:rsid w:val="008D6AE4"/>
    <w:rsid w:val="008D6E01"/>
    <w:rsid w:val="008E0A7B"/>
    <w:rsid w:val="008E609F"/>
    <w:rsid w:val="008F42AC"/>
    <w:rsid w:val="009008D5"/>
    <w:rsid w:val="009064B2"/>
    <w:rsid w:val="00921103"/>
    <w:rsid w:val="00926A63"/>
    <w:rsid w:val="00936C05"/>
    <w:rsid w:val="009419BE"/>
    <w:rsid w:val="00942A79"/>
    <w:rsid w:val="00953DC8"/>
    <w:rsid w:val="009553DF"/>
    <w:rsid w:val="00957956"/>
    <w:rsid w:val="009637C8"/>
    <w:rsid w:val="00965F51"/>
    <w:rsid w:val="009811DB"/>
    <w:rsid w:val="009854F3"/>
    <w:rsid w:val="00986D22"/>
    <w:rsid w:val="00987EDE"/>
    <w:rsid w:val="009A0988"/>
    <w:rsid w:val="009A1973"/>
    <w:rsid w:val="009B5DFC"/>
    <w:rsid w:val="009B7466"/>
    <w:rsid w:val="009C392D"/>
    <w:rsid w:val="009C6A0C"/>
    <w:rsid w:val="009E6177"/>
    <w:rsid w:val="009E7823"/>
    <w:rsid w:val="00A10395"/>
    <w:rsid w:val="00A10736"/>
    <w:rsid w:val="00A20741"/>
    <w:rsid w:val="00A22235"/>
    <w:rsid w:val="00A24BC8"/>
    <w:rsid w:val="00A2530B"/>
    <w:rsid w:val="00A25F89"/>
    <w:rsid w:val="00A34B70"/>
    <w:rsid w:val="00A35046"/>
    <w:rsid w:val="00A446C7"/>
    <w:rsid w:val="00A46AB4"/>
    <w:rsid w:val="00A53A6A"/>
    <w:rsid w:val="00A579F7"/>
    <w:rsid w:val="00A632B8"/>
    <w:rsid w:val="00A63958"/>
    <w:rsid w:val="00A7220A"/>
    <w:rsid w:val="00A7520C"/>
    <w:rsid w:val="00A91C8F"/>
    <w:rsid w:val="00AA4927"/>
    <w:rsid w:val="00AA7A83"/>
    <w:rsid w:val="00AB4E0D"/>
    <w:rsid w:val="00AE3ACB"/>
    <w:rsid w:val="00B06CE7"/>
    <w:rsid w:val="00B17A91"/>
    <w:rsid w:val="00B30364"/>
    <w:rsid w:val="00B304F2"/>
    <w:rsid w:val="00B3132F"/>
    <w:rsid w:val="00B43D57"/>
    <w:rsid w:val="00B43D95"/>
    <w:rsid w:val="00B55EB0"/>
    <w:rsid w:val="00B56919"/>
    <w:rsid w:val="00B63111"/>
    <w:rsid w:val="00B63B04"/>
    <w:rsid w:val="00B63F7E"/>
    <w:rsid w:val="00B65E5F"/>
    <w:rsid w:val="00B6647D"/>
    <w:rsid w:val="00B67A06"/>
    <w:rsid w:val="00B7643C"/>
    <w:rsid w:val="00B81E4E"/>
    <w:rsid w:val="00B85320"/>
    <w:rsid w:val="00B85813"/>
    <w:rsid w:val="00B91EC8"/>
    <w:rsid w:val="00B947A0"/>
    <w:rsid w:val="00B96CA6"/>
    <w:rsid w:val="00BB6C86"/>
    <w:rsid w:val="00BC0190"/>
    <w:rsid w:val="00BD5374"/>
    <w:rsid w:val="00BE2C8E"/>
    <w:rsid w:val="00BF42B8"/>
    <w:rsid w:val="00C022B6"/>
    <w:rsid w:val="00C047A3"/>
    <w:rsid w:val="00C11E81"/>
    <w:rsid w:val="00C35F16"/>
    <w:rsid w:val="00C375E1"/>
    <w:rsid w:val="00C406E9"/>
    <w:rsid w:val="00C418EC"/>
    <w:rsid w:val="00C41F4D"/>
    <w:rsid w:val="00C4329C"/>
    <w:rsid w:val="00C47A45"/>
    <w:rsid w:val="00C507B4"/>
    <w:rsid w:val="00C538CC"/>
    <w:rsid w:val="00C551F6"/>
    <w:rsid w:val="00C56F4E"/>
    <w:rsid w:val="00C5764F"/>
    <w:rsid w:val="00C678BB"/>
    <w:rsid w:val="00C76201"/>
    <w:rsid w:val="00C843DB"/>
    <w:rsid w:val="00C9205B"/>
    <w:rsid w:val="00C95186"/>
    <w:rsid w:val="00C95D55"/>
    <w:rsid w:val="00C95F34"/>
    <w:rsid w:val="00C96DE6"/>
    <w:rsid w:val="00CA0149"/>
    <w:rsid w:val="00CB675D"/>
    <w:rsid w:val="00CC2949"/>
    <w:rsid w:val="00CC2A84"/>
    <w:rsid w:val="00CC68F0"/>
    <w:rsid w:val="00CC701E"/>
    <w:rsid w:val="00CE0725"/>
    <w:rsid w:val="00CE3C6D"/>
    <w:rsid w:val="00CE3C83"/>
    <w:rsid w:val="00CE6FF3"/>
    <w:rsid w:val="00CF2CD5"/>
    <w:rsid w:val="00CF522C"/>
    <w:rsid w:val="00D004D6"/>
    <w:rsid w:val="00D0291A"/>
    <w:rsid w:val="00D21D72"/>
    <w:rsid w:val="00D268E3"/>
    <w:rsid w:val="00D270E5"/>
    <w:rsid w:val="00D4277C"/>
    <w:rsid w:val="00D578DE"/>
    <w:rsid w:val="00D6201D"/>
    <w:rsid w:val="00D67F81"/>
    <w:rsid w:val="00D7052F"/>
    <w:rsid w:val="00D76188"/>
    <w:rsid w:val="00D9228A"/>
    <w:rsid w:val="00D942C8"/>
    <w:rsid w:val="00DA25A5"/>
    <w:rsid w:val="00DA775E"/>
    <w:rsid w:val="00DB1356"/>
    <w:rsid w:val="00DC0452"/>
    <w:rsid w:val="00DC7916"/>
    <w:rsid w:val="00DD24F9"/>
    <w:rsid w:val="00DD4095"/>
    <w:rsid w:val="00DD689D"/>
    <w:rsid w:val="00DD6B60"/>
    <w:rsid w:val="00DE5587"/>
    <w:rsid w:val="00DE68CF"/>
    <w:rsid w:val="00DF1960"/>
    <w:rsid w:val="00DF1A25"/>
    <w:rsid w:val="00DF2887"/>
    <w:rsid w:val="00E01CDB"/>
    <w:rsid w:val="00E13DF2"/>
    <w:rsid w:val="00E21E5E"/>
    <w:rsid w:val="00E24FE1"/>
    <w:rsid w:val="00E34DB8"/>
    <w:rsid w:val="00E35C3F"/>
    <w:rsid w:val="00E44310"/>
    <w:rsid w:val="00E515D9"/>
    <w:rsid w:val="00E71047"/>
    <w:rsid w:val="00E711B1"/>
    <w:rsid w:val="00E82F94"/>
    <w:rsid w:val="00E839DA"/>
    <w:rsid w:val="00E8646E"/>
    <w:rsid w:val="00E90367"/>
    <w:rsid w:val="00E96702"/>
    <w:rsid w:val="00EA1463"/>
    <w:rsid w:val="00EA5FEB"/>
    <w:rsid w:val="00EC7F4C"/>
    <w:rsid w:val="00ED31E9"/>
    <w:rsid w:val="00ED329D"/>
    <w:rsid w:val="00ED6B69"/>
    <w:rsid w:val="00EE72F1"/>
    <w:rsid w:val="00F1083C"/>
    <w:rsid w:val="00F247D6"/>
    <w:rsid w:val="00F4713A"/>
    <w:rsid w:val="00F60B6F"/>
    <w:rsid w:val="00F614CD"/>
    <w:rsid w:val="00F70D92"/>
    <w:rsid w:val="00F735E7"/>
    <w:rsid w:val="00F8736F"/>
    <w:rsid w:val="00F92E38"/>
    <w:rsid w:val="00FA06BB"/>
    <w:rsid w:val="00FA3B05"/>
    <w:rsid w:val="00FA4018"/>
    <w:rsid w:val="00FC6E2F"/>
    <w:rsid w:val="00FD3C93"/>
    <w:rsid w:val="00FD61E8"/>
    <w:rsid w:val="00FD7702"/>
    <w:rsid w:val="00FD7E43"/>
    <w:rsid w:val="00FE0CF8"/>
    <w:rsid w:val="00FE40CB"/>
    <w:rsid w:val="00FE52CC"/>
    <w:rsid w:val="00FF66F4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0D3A"/>
  </w:style>
  <w:style w:type="paragraph" w:styleId="ab">
    <w:name w:val="footer"/>
    <w:basedOn w:val="a"/>
    <w:link w:val="ac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Îñíîâíîé òåêñò 2"/>
    <w:basedOn w:val="a"/>
    <w:rsid w:val="00300393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table" w:styleId="af">
    <w:name w:val="Table Grid"/>
    <w:basedOn w:val="a1"/>
    <w:rsid w:val="00D7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E0CF8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FE0C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0D3A"/>
  </w:style>
  <w:style w:type="paragraph" w:styleId="ab">
    <w:name w:val="footer"/>
    <w:basedOn w:val="a"/>
    <w:link w:val="ac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Îñíîâíîé òåêñò 2"/>
    <w:basedOn w:val="a"/>
    <w:rsid w:val="00300393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table" w:styleId="af">
    <w:name w:val="Table Grid"/>
    <w:basedOn w:val="a1"/>
    <w:rsid w:val="00D7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E0CF8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FE0C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7368&amp;dst=100339" TargetMode="External"/><Relationship Id="rId18" Type="http://schemas.openxmlformats.org/officeDocument/2006/relationships/hyperlink" Target="https://login.consultant.ru/link/?req=doc&amp;base=LAW&amp;n=471068&amp;dst=7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7368&amp;dst=100346" TargetMode="External"/><Relationship Id="rId17" Type="http://schemas.openxmlformats.org/officeDocument/2006/relationships/hyperlink" Target="https://login.consultant.ru/link/?req=doc&amp;base=LAW&amp;n=471068&amp;dst=6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68&amp;dst=68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068&amp;dst=2465" TargetMode="External"/><Relationship Id="rId10" Type="http://schemas.openxmlformats.org/officeDocument/2006/relationships/hyperlink" Target="https://login.consultant.ru/link/?req=doc&amp;base=LAW&amp;n=465174&amp;dst=100008" TargetMode="External"/><Relationship Id="rId19" Type="http://schemas.openxmlformats.org/officeDocument/2006/relationships/hyperlink" Target="https://login.consultant.ru/link/?req=doc&amp;base=LAW&amp;n=471068&amp;dst=1012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78fz.roseltorg.ru" TargetMode="External"/><Relationship Id="rId14" Type="http://schemas.openxmlformats.org/officeDocument/2006/relationships/hyperlink" Target="http://www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F6DD-9A8A-4311-9BD0-7BBAF630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Юлия  Анатольевна</dc:creator>
  <cp:lastModifiedBy>Администратор безопасности</cp:lastModifiedBy>
  <cp:revision>12</cp:revision>
  <cp:lastPrinted>2025-04-04T14:58:00Z</cp:lastPrinted>
  <dcterms:created xsi:type="dcterms:W3CDTF">2025-04-02T10:08:00Z</dcterms:created>
  <dcterms:modified xsi:type="dcterms:W3CDTF">2025-04-04T14:58:00Z</dcterms:modified>
</cp:coreProperties>
</file>